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8" w:rsidRDefault="00913A24" w:rsidP="00801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1990" w:rsidRDefault="008D79E6" w:rsidP="008019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 СООБЩЕНИЕ </w:t>
      </w:r>
      <w:r w:rsidR="001647F8">
        <w:rPr>
          <w:rFonts w:ascii="Times New Roman" w:hAnsi="Times New Roman" w:cs="Times New Roman"/>
          <w:b/>
          <w:sz w:val="24"/>
          <w:szCs w:val="24"/>
        </w:rPr>
        <w:t>№</w:t>
      </w:r>
      <w:r w:rsidR="00A42B3B">
        <w:rPr>
          <w:rFonts w:ascii="Times New Roman" w:hAnsi="Times New Roman" w:cs="Times New Roman"/>
          <w:b/>
          <w:sz w:val="24"/>
          <w:szCs w:val="24"/>
        </w:rPr>
        <w:t>1</w:t>
      </w:r>
    </w:p>
    <w:p w:rsidR="00801990" w:rsidRDefault="00801990" w:rsidP="00801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размещения нестационарного</w:t>
      </w:r>
      <w:r w:rsidR="008D79E6">
        <w:rPr>
          <w:rFonts w:ascii="Times New Roman" w:hAnsi="Times New Roman" w:cs="Times New Roman"/>
          <w:sz w:val="24"/>
          <w:szCs w:val="24"/>
        </w:rPr>
        <w:t xml:space="preserve"> торгового</w:t>
      </w:r>
      <w:r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A42B3B" w:rsidRPr="00A42B3B" w:rsidRDefault="00A42B3B" w:rsidP="00A42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A42B3B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2B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МОГО</w:t>
      </w:r>
      <w:r w:rsidRPr="00A42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B3B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B3B">
        <w:rPr>
          <w:rFonts w:ascii="Times New Roman" w:hAnsi="Times New Roman" w:cs="Times New Roman"/>
          <w:sz w:val="24"/>
          <w:szCs w:val="24"/>
        </w:rPr>
        <w:t xml:space="preserve"> от 10.06.2015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2B3B">
        <w:rPr>
          <w:rFonts w:ascii="Times New Roman" w:hAnsi="Times New Roman" w:cs="Times New Roman"/>
          <w:sz w:val="24"/>
          <w:szCs w:val="24"/>
        </w:rPr>
        <w:t xml:space="preserve">1313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B3B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размещении нестационарных торговых объектов и объектов оказания услуг на территории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B3B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МОГО «Ухта» информирует </w:t>
      </w:r>
      <w:r w:rsidRPr="00A42B3B">
        <w:rPr>
          <w:rFonts w:ascii="Times New Roman" w:hAnsi="Times New Roman" w:cs="Times New Roman"/>
          <w:b/>
          <w:sz w:val="24"/>
          <w:szCs w:val="24"/>
        </w:rPr>
        <w:t>о проведение аукциона на право размещения нестационарного торгового объекта: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801990" w:rsidTr="005B22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0" w:rsidRDefault="0080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90" w:rsidRDefault="0033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МОГО </w:t>
            </w:r>
            <w:r w:rsidR="00801990">
              <w:rPr>
                <w:rFonts w:ascii="Times New Roman" w:hAnsi="Times New Roman" w:cs="Times New Roman"/>
                <w:sz w:val="24"/>
                <w:szCs w:val="24"/>
              </w:rPr>
              <w:t xml:space="preserve"> «Ухта»</w:t>
            </w:r>
          </w:p>
          <w:p w:rsidR="005877C2" w:rsidRDefault="0058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Бушуева, д. 11, г. Ухта, Республика Коми</w:t>
            </w:r>
          </w:p>
          <w:p w:rsidR="005877C2" w:rsidRDefault="005877C2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телефон:789</w:t>
            </w:r>
            <w:r w:rsidR="0008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066, 789-067</w:t>
            </w:r>
          </w:p>
        </w:tc>
      </w:tr>
      <w:tr w:rsidR="00820626" w:rsidTr="005B22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Default="00820626" w:rsidP="0082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Default="00820626" w:rsidP="00820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 аукцион с подачей предложений о цене в закрытой форме (в запечатанном конверте)</w:t>
            </w:r>
          </w:p>
        </w:tc>
      </w:tr>
      <w:tr w:rsidR="005877C2" w:rsidTr="005B2219">
        <w:trPr>
          <w:trHeight w:val="8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C2" w:rsidRDefault="0058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F8" w:rsidRDefault="005877C2" w:rsidP="00D5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20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нестационарного торгового объекта </w:t>
            </w:r>
            <w:r w:rsidR="00AF556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42B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– </w:t>
            </w:r>
            <w:r w:rsidR="00D5662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F556B" w:rsidTr="005B2219">
        <w:trPr>
          <w:trHeight w:val="10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6B" w:rsidRDefault="00AF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B" w:rsidRDefault="00AF556B" w:rsidP="0095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 1. </w:t>
            </w:r>
            <w:r w:rsidR="00A42B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B14C87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 w:rsidR="00A42B3B">
              <w:rPr>
                <w:rFonts w:ascii="Times New Roman" w:hAnsi="Times New Roman" w:cs="Times New Roman"/>
                <w:sz w:val="24"/>
                <w:szCs w:val="24"/>
              </w:rPr>
              <w:t xml:space="preserve">киоска, местоположение: </w:t>
            </w:r>
            <w:r w:rsidR="009568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42B3B">
              <w:rPr>
                <w:rFonts w:ascii="Times New Roman" w:hAnsi="Times New Roman" w:cs="Times New Roman"/>
                <w:sz w:val="24"/>
                <w:szCs w:val="24"/>
              </w:rPr>
              <w:t>г. Ухта, ул. Сенюкова, д. 47</w:t>
            </w:r>
          </w:p>
          <w:p w:rsidR="00820626" w:rsidRDefault="00820626" w:rsidP="005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>Специализация (ассортимент реализуемых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13A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 w:rsidR="00913A24">
              <w:rPr>
                <w:rFonts w:ascii="Times New Roman" w:hAnsi="Times New Roman" w:cs="Times New Roman"/>
                <w:sz w:val="24"/>
                <w:szCs w:val="24"/>
              </w:rPr>
              <w:t>обулочные</w:t>
            </w:r>
            <w:r w:rsidR="00793C97">
              <w:rPr>
                <w:rFonts w:ascii="Times New Roman" w:hAnsi="Times New Roman" w:cs="Times New Roman"/>
                <w:sz w:val="24"/>
                <w:szCs w:val="24"/>
              </w:rPr>
              <w:t xml:space="preserve">, кондитерские </w:t>
            </w:r>
            <w:r w:rsidR="00913A24">
              <w:rPr>
                <w:rFonts w:ascii="Times New Roman" w:hAnsi="Times New Roman" w:cs="Times New Roman"/>
                <w:sz w:val="24"/>
                <w:szCs w:val="24"/>
              </w:rPr>
              <w:t xml:space="preserve"> и выпечные изделия</w:t>
            </w:r>
          </w:p>
          <w:p w:rsidR="00AF556B" w:rsidRDefault="00820626" w:rsidP="005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 </w:t>
            </w:r>
            <w:r w:rsidR="00AF5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8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556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44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56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47BA7" w:rsidRPr="000C5020" w:rsidRDefault="00AF556B" w:rsidP="0023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233F41">
              <w:rPr>
                <w:rFonts w:ascii="Times New Roman" w:hAnsi="Times New Roman" w:cs="Times New Roman"/>
                <w:sz w:val="24"/>
                <w:szCs w:val="24"/>
              </w:rPr>
              <w:t>(минимальная)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0626">
              <w:rPr>
                <w:rFonts w:ascii="Times New Roman" w:hAnsi="Times New Roman" w:cs="Times New Roman"/>
                <w:sz w:val="24"/>
                <w:szCs w:val="24"/>
              </w:rPr>
              <w:t>11 440,60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0626">
              <w:rPr>
                <w:rFonts w:ascii="Times New Roman" w:hAnsi="Times New Roman" w:cs="Times New Roman"/>
                <w:sz w:val="24"/>
                <w:szCs w:val="24"/>
              </w:rPr>
              <w:t>одиннадцать тысяч четыреста сорок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7BA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копеек. </w:t>
            </w:r>
          </w:p>
        </w:tc>
      </w:tr>
      <w:tr w:rsidR="00AF556B" w:rsidTr="005B2219">
        <w:trPr>
          <w:trHeight w:val="12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6B" w:rsidRDefault="00AF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Pr="00820626" w:rsidRDefault="00820626" w:rsidP="0095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</w:t>
            </w:r>
            <w:r w:rsidR="00B14C87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киоска, местоположение: </w:t>
            </w:r>
            <w:r w:rsidR="009568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г. Ухта,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820626" w:rsidRPr="00820626" w:rsidRDefault="00820626" w:rsidP="0082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(ассортимент реализуемых товаров) </w:t>
            </w:r>
            <w:r w:rsidR="00913A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 хлеб</w:t>
            </w:r>
            <w:r w:rsidR="00913A24">
              <w:rPr>
                <w:rFonts w:ascii="Times New Roman" w:hAnsi="Times New Roman" w:cs="Times New Roman"/>
                <w:sz w:val="24"/>
                <w:szCs w:val="24"/>
              </w:rPr>
              <w:t>обулочные</w:t>
            </w:r>
            <w:r w:rsidR="00793C97">
              <w:rPr>
                <w:rFonts w:ascii="Times New Roman" w:hAnsi="Times New Roman" w:cs="Times New Roman"/>
                <w:sz w:val="24"/>
                <w:szCs w:val="24"/>
              </w:rPr>
              <w:t xml:space="preserve">, кондитерские </w:t>
            </w:r>
            <w:r w:rsidR="00913A24">
              <w:rPr>
                <w:rFonts w:ascii="Times New Roman" w:hAnsi="Times New Roman" w:cs="Times New Roman"/>
                <w:sz w:val="24"/>
                <w:szCs w:val="24"/>
              </w:rPr>
              <w:t>и выпечные изделия</w:t>
            </w:r>
          </w:p>
          <w:p w:rsidR="00820626" w:rsidRPr="00820626" w:rsidRDefault="00820626" w:rsidP="0082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>Площадь НТО  - 9 кв. м.</w:t>
            </w:r>
          </w:p>
          <w:p w:rsidR="00447BA7" w:rsidRPr="000C5020" w:rsidRDefault="00820626" w:rsidP="0023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233F41">
              <w:rPr>
                <w:rFonts w:ascii="Times New Roman" w:hAnsi="Times New Roman" w:cs="Times New Roman"/>
                <w:sz w:val="24"/>
                <w:szCs w:val="24"/>
              </w:rPr>
              <w:t>(минимальная) цена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12 711,78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тысяч семьсот одиннадцать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20626">
              <w:rPr>
                <w:rFonts w:ascii="Times New Roman" w:hAnsi="Times New Roman" w:cs="Times New Roman"/>
                <w:sz w:val="24"/>
                <w:szCs w:val="24"/>
              </w:rPr>
              <w:t xml:space="preserve"> копеек. </w:t>
            </w:r>
          </w:p>
        </w:tc>
      </w:tr>
      <w:tr w:rsidR="00AF556B" w:rsidTr="005B2219">
        <w:trPr>
          <w:trHeight w:val="12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6B" w:rsidRDefault="00AF5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26" w:rsidRDefault="00447BA7" w:rsidP="0082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  <w:r w:rsidR="00AF5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0626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F5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06A">
              <w:rPr>
                <w:rFonts w:ascii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="00F5006A">
              <w:rPr>
                <w:rFonts w:ascii="Times New Roman" w:hAnsi="Times New Roman" w:cs="Times New Roman"/>
                <w:sz w:val="24"/>
                <w:szCs w:val="24"/>
              </w:rPr>
              <w:t>, местоположение: г. Ухта, пр. Ленина, д. 48</w:t>
            </w:r>
          </w:p>
          <w:p w:rsidR="00F5006A" w:rsidRPr="00F5006A" w:rsidRDefault="00F5006A" w:rsidP="00F5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(ассортимент реализуемых товаров)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рыбная продукция</w:t>
            </w:r>
          </w:p>
          <w:p w:rsidR="00F5006A" w:rsidRPr="00F5006A" w:rsidRDefault="00F5006A" w:rsidP="00F5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447BA7" w:rsidRPr="000C5020" w:rsidRDefault="00F5006A" w:rsidP="0023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="00233F41">
              <w:rPr>
                <w:rFonts w:ascii="Times New Roman" w:hAnsi="Times New Roman" w:cs="Times New Roman"/>
                <w:sz w:val="24"/>
                <w:szCs w:val="24"/>
              </w:rPr>
              <w:t>(минимальная) цена</w:t>
            </w: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14 124,20</w:t>
            </w: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четырнадцать тысяч сто двадцать четыре</w:t>
            </w: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006A">
              <w:rPr>
                <w:rFonts w:ascii="Times New Roman" w:hAnsi="Times New Roman" w:cs="Times New Roman"/>
                <w:sz w:val="24"/>
                <w:szCs w:val="24"/>
              </w:rPr>
              <w:t xml:space="preserve"> копеек. </w:t>
            </w:r>
          </w:p>
        </w:tc>
      </w:tr>
      <w:tr w:rsidR="001164D6" w:rsidTr="005B22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D6" w:rsidRDefault="001164D6" w:rsidP="00D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внесения </w:t>
            </w:r>
            <w:r w:rsidR="00233F41">
              <w:rPr>
                <w:rFonts w:ascii="Times New Roman" w:hAnsi="Times New Roman" w:cs="Times New Roman"/>
                <w:sz w:val="24"/>
                <w:szCs w:val="24"/>
              </w:rPr>
              <w:t>начальной (минимальной) цены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D6" w:rsidRDefault="00D35929" w:rsidP="0079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вносит задаток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56D4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 лота </w:t>
            </w: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 xml:space="preserve">на лицевой счет для учета операций со средствами, поступающими во временное распоряжение, </w:t>
            </w:r>
            <w:r w:rsidR="001164D6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опубликования извещения </w:t>
            </w:r>
            <w:r w:rsidR="00C632A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1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C9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2330E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1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4D6" w:rsidTr="005B22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0" w:rsidRDefault="00075EF5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</w:t>
            </w:r>
            <w:r w:rsidR="00D359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(минимальной) 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 xml:space="preserve"> и цены, предложенной по результатам аукциона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64D6" w:rsidRDefault="001164D6" w:rsidP="0007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00" w:rsidRP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Республике Коми </w:t>
            </w:r>
          </w:p>
          <w:p w:rsidR="003A3000" w:rsidRP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(Администрация МОГО "Ухта")</w:t>
            </w:r>
          </w:p>
          <w:p w:rsidR="003A3000" w:rsidRP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ИНН           1102024570</w:t>
            </w:r>
          </w:p>
          <w:p w:rsidR="003A3000" w:rsidRP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КПП           110201001</w:t>
            </w:r>
          </w:p>
          <w:p w:rsidR="003A3000" w:rsidRP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/счет         40 101 810 000 000 01 0004</w:t>
            </w:r>
          </w:p>
          <w:p w:rsid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Банк            Отделение-НБ  </w:t>
            </w:r>
          </w:p>
          <w:p w:rsidR="003A3000" w:rsidRP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3A3000" w:rsidRP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:           048702001</w:t>
            </w:r>
          </w:p>
          <w:p w:rsidR="003A3000" w:rsidRP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ОКТМО:      87725000</w:t>
            </w:r>
          </w:p>
          <w:p w:rsidR="003A3000" w:rsidRPr="003A3000" w:rsidRDefault="003A3000" w:rsidP="003A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>Код дохода: 923 1 15 02040 04 0000 140</w:t>
            </w:r>
          </w:p>
          <w:p w:rsidR="001164D6" w:rsidRDefault="003A3000" w:rsidP="00233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</w:t>
            </w:r>
            <w:r w:rsidR="00233F41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  <w:r w:rsidRPr="003A300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аукционе на право размещения </w:t>
            </w:r>
            <w:r w:rsidR="00233F41">
              <w:rPr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</w:tr>
      <w:tr w:rsidR="00EE0EF6" w:rsidTr="005B221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F6" w:rsidRDefault="00EE0EF6" w:rsidP="00EE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возвращения задатка</w:t>
            </w:r>
            <w:r w:rsidRPr="00EE0E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0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9" w:rsidRDefault="00D35929" w:rsidP="00D3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Претенденту отказано в приеме заявки на участие в аукционе, Организатор перечисляет задаток на счет Претендента, указанный в заявке, в течение 5 (пяти) банковских дней </w:t>
            </w:r>
            <w:proofErr w:type="gramStart"/>
            <w:r w:rsidRPr="00D35929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D3592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об итогах аукциона.</w:t>
            </w:r>
          </w:p>
          <w:p w:rsidR="00D35929" w:rsidRDefault="00D35929" w:rsidP="00D3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Претендент не признан участником аукциона, Организатор перечисляет задаток на счет Претендента, указанный в заявке, в течение 5 (пяти) банковских дней </w:t>
            </w:r>
            <w:proofErr w:type="gramStart"/>
            <w:r w:rsidRPr="00D35929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D3592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об итогах аукциона.</w:t>
            </w:r>
          </w:p>
          <w:p w:rsidR="00D35929" w:rsidRDefault="00D35929" w:rsidP="00D35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</w:t>
            </w:r>
            <w:r w:rsidRPr="00D35929">
              <w:rPr>
                <w:rFonts w:ascii="Times New Roman" w:hAnsi="Times New Roman" w:cs="Times New Roman"/>
                <w:sz w:val="24"/>
                <w:szCs w:val="24"/>
              </w:rPr>
              <w:t>отзыва Претендентом заявки до даты окончания приема заявок поступивший от Претендента задаток подлежит возврату в течение 5 (пяти) банковских дней со дня поступления уведомления об отзыве заявки Организатором.</w:t>
            </w:r>
          </w:p>
          <w:p w:rsidR="0056488A" w:rsidRDefault="0056488A" w:rsidP="00564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 не признан победителем аукциона, Организатор перечисляет задаток на расчетный счет Претендента, указанный в заявке, в течение 5 (пяти) банковских дней с момента подписания Протокола об итогах аукциона.</w:t>
            </w:r>
          </w:p>
          <w:p w:rsidR="00EE0EF6" w:rsidRDefault="0056488A" w:rsidP="005B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8A">
              <w:rPr>
                <w:rFonts w:ascii="Times New Roman" w:hAnsi="Times New Roman" w:cs="Times New Roman"/>
              </w:rPr>
              <w:t>5.</w:t>
            </w:r>
            <w:r>
              <w:t xml:space="preserve"> </w:t>
            </w:r>
            <w:r w:rsidRPr="0056488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отзыва Претендентом заявки позднее даты окончания приема заявок задаток ему не возвращается и направляется в бюджет 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488A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F9F" w:rsidTr="005B221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9F" w:rsidRDefault="0079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630564">
              <w:rPr>
                <w:rFonts w:ascii="Times New Roman" w:hAnsi="Times New Roman" w:cs="Times New Roman"/>
                <w:sz w:val="24"/>
                <w:szCs w:val="24"/>
              </w:rPr>
              <w:t xml:space="preserve"> и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F5" w:rsidRPr="00075EF5" w:rsidRDefault="00630564" w:rsidP="00630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по установленной форме (Приложение 1) в письменном виде </w:t>
            </w:r>
            <w:r w:rsidRPr="00630564">
              <w:rPr>
                <w:rFonts w:ascii="Times New Roman" w:hAnsi="Times New Roman" w:cs="Times New Roman"/>
                <w:sz w:val="24"/>
                <w:szCs w:val="24"/>
              </w:rPr>
              <w:t>в общий отдел администрации МОГО «Ухта»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г. Ухта, </w:t>
            </w:r>
            <w:r w:rsidRPr="00630564">
              <w:rPr>
                <w:rFonts w:ascii="Times New Roman" w:hAnsi="Times New Roman" w:cs="Times New Roman"/>
                <w:sz w:val="24"/>
                <w:szCs w:val="24"/>
              </w:rPr>
              <w:t xml:space="preserve">ул. Бушуева, д. 11, </w:t>
            </w:r>
            <w:proofErr w:type="spellStart"/>
            <w:r w:rsidRPr="0063056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30564">
              <w:rPr>
                <w:rFonts w:ascii="Times New Roman" w:hAnsi="Times New Roman" w:cs="Times New Roman"/>
                <w:sz w:val="24"/>
                <w:szCs w:val="24"/>
              </w:rPr>
              <w:t xml:space="preserve">. 111)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принимается одновременно с полным комплектом документов, требуемых для участия в аукционе.</w:t>
            </w:r>
          </w:p>
        </w:tc>
      </w:tr>
      <w:tr w:rsidR="0056488A" w:rsidTr="005B221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A" w:rsidRDefault="0056488A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8A" w:rsidRPr="00075EF5" w:rsidRDefault="0056488A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- заявка по форме согласно приложению;</w:t>
            </w:r>
          </w:p>
          <w:p w:rsidR="0056488A" w:rsidRPr="00075EF5" w:rsidRDefault="0056488A" w:rsidP="00A0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-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кциона;</w:t>
            </w:r>
          </w:p>
          <w:p w:rsidR="0056488A" w:rsidRPr="00075EF5" w:rsidRDefault="0056488A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- справка об исполнении налогоплательщиком (плательщиком сбора, налоговым агентом) обязанности по уплате налогов, сборов, пеней, штрафов, процентов, обязанности по уплате налогов, сборов, пеней, штрафов, процентов, порядка ее заполнения и формата ее представления в электронной форме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екоммуникационным каналам связи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, выданная не ранее чем за 30 дней до дня подачи заявки;</w:t>
            </w:r>
          </w:p>
          <w:p w:rsidR="0056488A" w:rsidRPr="00075EF5" w:rsidRDefault="0056488A" w:rsidP="00A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- эскизный рисунок 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фотомонтаж объекта в существующей застройке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) 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цветовое решение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88A" w:rsidRDefault="0056488A" w:rsidP="00630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лица на осуществление действий от имени Претендента.</w:t>
            </w:r>
          </w:p>
          <w:p w:rsidR="0056488A" w:rsidRDefault="00630564" w:rsidP="00630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о цене на право заключения договора предоставляются участником аукциона в  Комиссию в запечатанном конверте в день проведения аукциона</w:t>
            </w:r>
            <w:r w:rsidR="00D56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488A" w:rsidTr="005B221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A" w:rsidRDefault="0056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дата начала и окончания срока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A" w:rsidRDefault="0056488A" w:rsidP="003C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МОГО «Ухта», Республика Коми, г. Ухта, ул. Бушуева, д.11, кабинет 111</w:t>
            </w:r>
          </w:p>
          <w:p w:rsidR="0056488A" w:rsidRDefault="0056488A" w:rsidP="005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даты опубликования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93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3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.2018, с 9-00 до 16-00, перерыв с 13-00 до 14-00, кроме субботы и воскресенья. </w:t>
            </w:r>
          </w:p>
          <w:p w:rsidR="0056488A" w:rsidRDefault="0056488A" w:rsidP="005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79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заявки: лично, либо через уполномоченного представителя.</w:t>
            </w:r>
          </w:p>
        </w:tc>
      </w:tr>
      <w:tr w:rsidR="0056488A" w:rsidTr="005B22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A" w:rsidRDefault="0056488A" w:rsidP="0079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Порядок, даты начала и окончания срока  предоставления участникам аукциона разъяснений положений информационного сообщения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 место, порядок  и сроки приема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A" w:rsidRDefault="0056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C79">
              <w:rPr>
                <w:rFonts w:ascii="Times New Roman" w:hAnsi="Times New Roman" w:cs="Times New Roman"/>
                <w:sz w:val="24"/>
                <w:szCs w:val="24"/>
              </w:rPr>
              <w:t>с момен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опубликования извещения по </w:t>
            </w:r>
            <w:r w:rsidR="00793C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1C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3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C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6488A" w:rsidRDefault="0056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</w:t>
            </w:r>
          </w:p>
          <w:p w:rsidR="0056488A" w:rsidRDefault="0056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Бушуева, д. 11, кабинеты №№ 111, 224, телефоны:78-90-66</w:t>
            </w:r>
          </w:p>
          <w:p w:rsidR="0056488A" w:rsidRDefault="0056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8A" w:rsidTr="005B221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A" w:rsidRDefault="0056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 аукциона и подведения итогов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8A" w:rsidRPr="00075EF5" w:rsidRDefault="0056488A" w:rsidP="0007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93C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3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, 15-00, актовый зал, 305 кабинет</w:t>
            </w:r>
          </w:p>
          <w:p w:rsidR="0056488A" w:rsidRPr="00075EF5" w:rsidRDefault="0056488A" w:rsidP="0007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«Ухта», г. Ухта, ул. Бушуева,</w:t>
            </w:r>
          </w:p>
          <w:p w:rsidR="0056488A" w:rsidRDefault="0056488A" w:rsidP="0007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F5">
              <w:rPr>
                <w:rFonts w:ascii="Times New Roman" w:hAnsi="Times New Roman" w:cs="Times New Roman"/>
                <w:sz w:val="24"/>
                <w:szCs w:val="24"/>
              </w:rPr>
              <w:t xml:space="preserve"> д. 11</w:t>
            </w:r>
          </w:p>
        </w:tc>
      </w:tr>
    </w:tbl>
    <w:p w:rsidR="00CA07D5" w:rsidRDefault="00A8519B" w:rsidP="00BE58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CA07D5" w:rsidRPr="00CA07D5">
        <w:rPr>
          <w:rFonts w:ascii="Times New Roman" w:hAnsi="Times New Roman" w:cs="Times New Roman"/>
          <w:sz w:val="24"/>
          <w:szCs w:val="24"/>
        </w:rPr>
        <w:t>на право размещения нестационарного торгового объекта</w:t>
      </w:r>
      <w:r w:rsidR="00CA07D5">
        <w:rPr>
          <w:rFonts w:ascii="Times New Roman" w:hAnsi="Times New Roman" w:cs="Times New Roman"/>
          <w:sz w:val="24"/>
          <w:szCs w:val="24"/>
        </w:rPr>
        <w:t>.</w:t>
      </w:r>
      <w:r w:rsidR="00CA07D5" w:rsidRPr="00CA0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D5" w:rsidRDefault="00CA07D5" w:rsidP="00CA0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3777EB" w:rsidRDefault="003777EB" w:rsidP="00CA07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требования к нестационарным торговым объектам:</w:t>
      </w:r>
    </w:p>
    <w:p w:rsidR="003777EB" w:rsidRDefault="00FB516D" w:rsidP="00FB516D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6D">
        <w:rPr>
          <w:rFonts w:ascii="Times New Roman" w:hAnsi="Times New Roman" w:cs="Times New Roman"/>
          <w:sz w:val="24"/>
          <w:szCs w:val="24"/>
        </w:rPr>
        <w:t>Эскиз должен содержать сведения о размерах, площади киоска, павильона, описание конструктивных элементов, отображать цветовое решение с учетом окружающей архитектурной среды, элементы благоустройства.</w:t>
      </w:r>
    </w:p>
    <w:p w:rsidR="009218F5" w:rsidRDefault="00FB516D" w:rsidP="00FB516D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B516D">
        <w:rPr>
          <w:rFonts w:ascii="Times New Roman" w:hAnsi="Times New Roman" w:cs="Times New Roman"/>
          <w:sz w:val="24"/>
          <w:szCs w:val="24"/>
        </w:rPr>
        <w:t xml:space="preserve">се НТО должны быть изготовлены заводским (промышленным) способом. Для изготовления и отделки киоска, павильона должны применяться современные сертифицированные (в </w:t>
      </w:r>
      <w:proofErr w:type="spellStart"/>
      <w:r w:rsidRPr="00FB516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B516D">
        <w:rPr>
          <w:rFonts w:ascii="Times New Roman" w:hAnsi="Times New Roman" w:cs="Times New Roman"/>
          <w:sz w:val="24"/>
          <w:szCs w:val="24"/>
        </w:rPr>
        <w:t xml:space="preserve">. по пожарной безопасности), огнестойкие, негорючие материалы, имеющие качественную и прочную окраску, отделку и не изменяющие своих эстетических и эксплуатационных качеств в течение всего срока размещения (эксплуатации) объекта. </w:t>
      </w:r>
    </w:p>
    <w:p w:rsidR="009218F5" w:rsidRDefault="00FB516D" w:rsidP="00FB516D">
      <w:pPr>
        <w:pStyle w:val="a6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516D">
        <w:rPr>
          <w:rFonts w:ascii="Times New Roman" w:hAnsi="Times New Roman" w:cs="Times New Roman"/>
          <w:sz w:val="24"/>
          <w:szCs w:val="24"/>
        </w:rPr>
        <w:t xml:space="preserve">е допускается применение кирпича, бетона, пенобетонных блоков, шлакоблоков, пластикового </w:t>
      </w:r>
      <w:proofErr w:type="spellStart"/>
      <w:r w:rsidRPr="00FB516D">
        <w:rPr>
          <w:rFonts w:ascii="Times New Roman" w:hAnsi="Times New Roman" w:cs="Times New Roman"/>
          <w:sz w:val="24"/>
          <w:szCs w:val="24"/>
        </w:rPr>
        <w:t>сайдинга</w:t>
      </w:r>
      <w:proofErr w:type="spellEnd"/>
      <w:r w:rsidRPr="00FB516D">
        <w:rPr>
          <w:rFonts w:ascii="Times New Roman" w:hAnsi="Times New Roman" w:cs="Times New Roman"/>
          <w:sz w:val="24"/>
          <w:szCs w:val="24"/>
        </w:rPr>
        <w:t>, рулонной или шиферной кровли, древесины, горючих пластиковых стеновых панелей, взрывоопасных, легковоспламеняющихся или горючих материалов</w:t>
      </w:r>
      <w:r w:rsidR="009218F5">
        <w:rPr>
          <w:rFonts w:ascii="Times New Roman" w:hAnsi="Times New Roman" w:cs="Times New Roman"/>
          <w:sz w:val="24"/>
          <w:szCs w:val="24"/>
        </w:rPr>
        <w:t>.</w:t>
      </w:r>
    </w:p>
    <w:p w:rsidR="005B2219" w:rsidRPr="009218F5" w:rsidRDefault="005B2219" w:rsidP="009218F5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заглубление фундаментов для размещения НТО и применение капитальных строительных конструкций для их сооружения.</w:t>
      </w:r>
    </w:p>
    <w:p w:rsidR="001B296A" w:rsidRPr="00A8519B" w:rsidRDefault="00801990" w:rsidP="00BE588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9B"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является акцептом этой оферт</w:t>
      </w:r>
      <w:r w:rsidR="00FB5AB6" w:rsidRPr="00A8519B">
        <w:rPr>
          <w:rFonts w:ascii="Times New Roman" w:hAnsi="Times New Roman" w:cs="Times New Roman"/>
          <w:b/>
          <w:sz w:val="24"/>
          <w:szCs w:val="24"/>
        </w:rPr>
        <w:t>ы.</w:t>
      </w:r>
    </w:p>
    <w:p w:rsidR="00FB5AB6" w:rsidRDefault="00FB5AB6" w:rsidP="009256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8DB" w:rsidRDefault="001B296A" w:rsidP="001B296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4536" w:rsidRDefault="00E84536" w:rsidP="001B296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E84536" w:rsidRDefault="00E84536" w:rsidP="001B296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E84536" w:rsidRDefault="00E84536" w:rsidP="001B296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E84536" w:rsidRDefault="00E84536" w:rsidP="001B296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E84536" w:rsidRDefault="00E84536" w:rsidP="001B296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E84536" w:rsidRDefault="00E84536" w:rsidP="00E84536">
      <w:pPr>
        <w:tabs>
          <w:tab w:val="left" w:pos="24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В администрацию МОГО «Ухта»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от: ________________________________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</w:t>
      </w:r>
      <w:proofErr w:type="gramStart"/>
      <w:r w:rsidRPr="00155A6E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(наименование юридического лица,</w:t>
      </w:r>
      <w:proofErr w:type="gramEnd"/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</w:t>
      </w:r>
      <w:proofErr w:type="gramStart"/>
      <w:r w:rsidRPr="00155A6E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Ф.И.О. ИП)</w:t>
      </w:r>
      <w:proofErr w:type="gramEnd"/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ИНН ________________________________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ОГРН _______________________________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</w:t>
      </w: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юридический адрес: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</w:t>
      </w: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</w:t>
      </w: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</w:t>
      </w:r>
    </w:p>
    <w:p w:rsidR="00E84536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84536" w:rsidRDefault="00E84536" w:rsidP="00E84536"/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>ЗАЯВЛЕНИЕ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>на участие в аукционе на размещение НТО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на территории МОГО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«</w:t>
      </w: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>Ухта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»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>Заявитель 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  <w:sz w:val="16"/>
          <w:szCs w:val="16"/>
        </w:rPr>
        <w:t>(наименование организации, Ф.И.О. руководителя, адрес, телефон)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</w:t>
      </w:r>
    </w:p>
    <w:p w:rsidR="00E84536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Тип </w:t>
      </w: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НТО 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Специализация 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softHyphen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softHyphen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softHyphen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softHyphen/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softHyphen/>
        <w:t>______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Площадь объекта ________ кв.м</w:t>
      </w:r>
    </w:p>
    <w:p w:rsidR="00E84536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Месторасположение объекта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</w:t>
      </w:r>
    </w:p>
    <w:p w:rsidR="00E84536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84536" w:rsidRPr="00155A6E" w:rsidRDefault="00E84536" w:rsidP="00E84536"/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Дата                                           </w:t>
      </w: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Подпись _____________________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М.П.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84536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</w:t>
      </w:r>
    </w:p>
    <w:p w:rsidR="00E84536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155A6E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Приложение:</w:t>
      </w:r>
    </w:p>
    <w:p w:rsidR="00E84536" w:rsidRPr="00155A6E" w:rsidRDefault="00E84536" w:rsidP="00E845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84536" w:rsidRPr="00155A6E" w:rsidRDefault="00E84536" w:rsidP="00E84536">
      <w:pPr>
        <w:rPr>
          <w:rFonts w:ascii="Times New Roman" w:hAnsi="Times New Roman" w:cs="Times New Roman"/>
        </w:rPr>
      </w:pPr>
    </w:p>
    <w:p w:rsidR="00E84536" w:rsidRPr="001B296A" w:rsidRDefault="00E84536" w:rsidP="00E84536">
      <w:pPr>
        <w:tabs>
          <w:tab w:val="left" w:pos="243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536" w:rsidRPr="001B296A" w:rsidSect="005B22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3D"/>
    <w:multiLevelType w:val="hybridMultilevel"/>
    <w:tmpl w:val="4A725640"/>
    <w:lvl w:ilvl="0" w:tplc="F202E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97D66"/>
    <w:multiLevelType w:val="hybridMultilevel"/>
    <w:tmpl w:val="F2683E2C"/>
    <w:lvl w:ilvl="0" w:tplc="532C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36"/>
    <w:rsid w:val="00075EF5"/>
    <w:rsid w:val="00083E13"/>
    <w:rsid w:val="000A34A7"/>
    <w:rsid w:val="000C5020"/>
    <w:rsid w:val="001164D6"/>
    <w:rsid w:val="001265EB"/>
    <w:rsid w:val="00141E35"/>
    <w:rsid w:val="001647F8"/>
    <w:rsid w:val="001B296A"/>
    <w:rsid w:val="001B325B"/>
    <w:rsid w:val="001B69A9"/>
    <w:rsid w:val="001E43C4"/>
    <w:rsid w:val="001F27E5"/>
    <w:rsid w:val="002330E5"/>
    <w:rsid w:val="00233F41"/>
    <w:rsid w:val="002669C5"/>
    <w:rsid w:val="002A42A8"/>
    <w:rsid w:val="002B1694"/>
    <w:rsid w:val="002C4B00"/>
    <w:rsid w:val="002D0FD8"/>
    <w:rsid w:val="00335816"/>
    <w:rsid w:val="00341A12"/>
    <w:rsid w:val="00341BE7"/>
    <w:rsid w:val="003777EB"/>
    <w:rsid w:val="003A3000"/>
    <w:rsid w:val="003C3CA7"/>
    <w:rsid w:val="003F53D4"/>
    <w:rsid w:val="00447BA7"/>
    <w:rsid w:val="004607B2"/>
    <w:rsid w:val="004A46CA"/>
    <w:rsid w:val="004C74E2"/>
    <w:rsid w:val="004E28DB"/>
    <w:rsid w:val="00534A36"/>
    <w:rsid w:val="00560DA2"/>
    <w:rsid w:val="0056488A"/>
    <w:rsid w:val="00575548"/>
    <w:rsid w:val="005877C2"/>
    <w:rsid w:val="005A3CD9"/>
    <w:rsid w:val="005B2219"/>
    <w:rsid w:val="005E3A6F"/>
    <w:rsid w:val="005E7427"/>
    <w:rsid w:val="00627936"/>
    <w:rsid w:val="00630564"/>
    <w:rsid w:val="00663ACD"/>
    <w:rsid w:val="006C0EDB"/>
    <w:rsid w:val="006D1923"/>
    <w:rsid w:val="00743A01"/>
    <w:rsid w:val="00751081"/>
    <w:rsid w:val="007838B1"/>
    <w:rsid w:val="00786288"/>
    <w:rsid w:val="0079184D"/>
    <w:rsid w:val="00793C97"/>
    <w:rsid w:val="00795F9F"/>
    <w:rsid w:val="00796BFC"/>
    <w:rsid w:val="007A1E3B"/>
    <w:rsid w:val="00801990"/>
    <w:rsid w:val="00820626"/>
    <w:rsid w:val="008356D4"/>
    <w:rsid w:val="008650C0"/>
    <w:rsid w:val="00892290"/>
    <w:rsid w:val="008A36CD"/>
    <w:rsid w:val="008B5B54"/>
    <w:rsid w:val="008D79E6"/>
    <w:rsid w:val="00913A24"/>
    <w:rsid w:val="009148C6"/>
    <w:rsid w:val="009218F5"/>
    <w:rsid w:val="00925650"/>
    <w:rsid w:val="00937EF0"/>
    <w:rsid w:val="00956835"/>
    <w:rsid w:val="00A42B3B"/>
    <w:rsid w:val="00A8519B"/>
    <w:rsid w:val="00AE2E93"/>
    <w:rsid w:val="00AF556B"/>
    <w:rsid w:val="00AF63DD"/>
    <w:rsid w:val="00B101AF"/>
    <w:rsid w:val="00B11C79"/>
    <w:rsid w:val="00B14C87"/>
    <w:rsid w:val="00B71970"/>
    <w:rsid w:val="00B71B27"/>
    <w:rsid w:val="00BC638F"/>
    <w:rsid w:val="00BE5323"/>
    <w:rsid w:val="00BE588E"/>
    <w:rsid w:val="00C37504"/>
    <w:rsid w:val="00C60D9A"/>
    <w:rsid w:val="00C632A3"/>
    <w:rsid w:val="00C8098B"/>
    <w:rsid w:val="00CA07D5"/>
    <w:rsid w:val="00CC00C5"/>
    <w:rsid w:val="00D33BC9"/>
    <w:rsid w:val="00D35929"/>
    <w:rsid w:val="00D56625"/>
    <w:rsid w:val="00D97896"/>
    <w:rsid w:val="00DC6504"/>
    <w:rsid w:val="00DF57D6"/>
    <w:rsid w:val="00E139C4"/>
    <w:rsid w:val="00E16404"/>
    <w:rsid w:val="00E84536"/>
    <w:rsid w:val="00EB1B17"/>
    <w:rsid w:val="00EC3AE1"/>
    <w:rsid w:val="00EE0EF6"/>
    <w:rsid w:val="00F313A5"/>
    <w:rsid w:val="00F336AF"/>
    <w:rsid w:val="00F349E8"/>
    <w:rsid w:val="00F44E92"/>
    <w:rsid w:val="00F5006A"/>
    <w:rsid w:val="00F66A82"/>
    <w:rsid w:val="00FA1215"/>
    <w:rsid w:val="00FB516D"/>
    <w:rsid w:val="00FB5AB6"/>
    <w:rsid w:val="00FD402F"/>
    <w:rsid w:val="00FE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28D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E28D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8868-C570-45E6-94B5-A020F2A6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Т.В.</dc:creator>
  <cp:lastModifiedBy>Чупрова Т. И.</cp:lastModifiedBy>
  <cp:revision>13</cp:revision>
  <cp:lastPrinted>2018-03-01T09:04:00Z</cp:lastPrinted>
  <dcterms:created xsi:type="dcterms:W3CDTF">2018-01-30T11:59:00Z</dcterms:created>
  <dcterms:modified xsi:type="dcterms:W3CDTF">2018-03-06T06:19:00Z</dcterms:modified>
</cp:coreProperties>
</file>