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Общая информация о деятельности Правового управления администрации МОГО «Ухта».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Наименование</w:t>
      </w:r>
      <w:r w:rsidRPr="003D03A4">
        <w:rPr>
          <w:rFonts w:ascii="Times New Roman" w:hAnsi="Times New Roman" w:cs="Times New Roman"/>
          <w:sz w:val="25"/>
          <w:szCs w:val="25"/>
        </w:rPr>
        <w:t>– Правовое управление администрации МОГО «Ухта».</w:t>
      </w:r>
    </w:p>
    <w:p w:rsidR="00967D53" w:rsidRPr="003D03A4" w:rsidRDefault="00967D53" w:rsidP="00976FF8">
      <w:pPr>
        <w:pStyle w:val="ConsPlusNormal"/>
        <w:widowControl/>
        <w:ind w:firstLine="993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Почтовый адрес</w:t>
      </w:r>
      <w:r w:rsidRPr="003D03A4">
        <w:rPr>
          <w:rFonts w:ascii="Times New Roman" w:hAnsi="Times New Roman" w:cs="Times New Roman"/>
          <w:sz w:val="25"/>
          <w:szCs w:val="25"/>
        </w:rPr>
        <w:t xml:space="preserve"> –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169300, Республика Коми, г. Ухта, ул. </w:t>
      </w:r>
      <w:r w:rsidRPr="003D03A4">
        <w:rPr>
          <w:rFonts w:ascii="Times New Roman" w:hAnsi="Times New Roman" w:cs="Times New Roman"/>
          <w:sz w:val="25"/>
          <w:szCs w:val="25"/>
        </w:rPr>
        <w:t>Бушуева, д.11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Структура Правового управления администрации МОГО «Ухта»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967D53" w:rsidRPr="003D03A4" w:rsidTr="00976FF8">
        <w:trPr>
          <w:trHeight w:val="323"/>
        </w:trPr>
        <w:tc>
          <w:tcPr>
            <w:tcW w:w="3969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2977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Телефон</w:t>
            </w:r>
          </w:p>
        </w:tc>
      </w:tr>
      <w:tr w:rsidR="00967D53" w:rsidRPr="003D03A4" w:rsidTr="00976FF8">
        <w:trPr>
          <w:trHeight w:val="314"/>
        </w:trPr>
        <w:tc>
          <w:tcPr>
            <w:tcW w:w="3969" w:type="dxa"/>
            <w:vAlign w:val="center"/>
          </w:tcPr>
          <w:p w:rsidR="00967D53" w:rsidRPr="003D03A4" w:rsidRDefault="00967D53" w:rsidP="00883F2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9D4411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69</w:t>
            </w:r>
          </w:p>
        </w:tc>
      </w:tr>
      <w:tr w:rsidR="00967D53" w:rsidRPr="003D03A4" w:rsidTr="00976FF8">
        <w:trPr>
          <w:trHeight w:val="658"/>
        </w:trPr>
        <w:tc>
          <w:tcPr>
            <w:tcW w:w="9356" w:type="dxa"/>
            <w:gridSpan w:val="3"/>
            <w:vAlign w:val="center"/>
          </w:tcPr>
          <w:p w:rsidR="00976FF8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нормотворческой работы</w:t>
            </w:r>
          </w:p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3C094E" w:rsidP="00883F2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Верховодова Ксения Сергеевна</w:t>
            </w:r>
          </w:p>
        </w:tc>
        <w:tc>
          <w:tcPr>
            <w:tcW w:w="2977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</w:t>
            </w:r>
            <w:r w:rsidR="003C094E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44468E" w:rsidP="00883F2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Константинова Елена Николаевна</w:t>
            </w:r>
          </w:p>
        </w:tc>
        <w:tc>
          <w:tcPr>
            <w:tcW w:w="2977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Главный </w:t>
            </w:r>
            <w:r w:rsidR="00324598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эксперт</w:t>
            </w:r>
          </w:p>
        </w:tc>
        <w:tc>
          <w:tcPr>
            <w:tcW w:w="2410" w:type="dxa"/>
          </w:tcPr>
          <w:p w:rsidR="00967D53" w:rsidRPr="003D03A4" w:rsidRDefault="00967D53" w:rsidP="0044468E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44468E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59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FD7C5E" w:rsidP="00883F2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Климушева Валентина Васильевна</w:t>
            </w:r>
          </w:p>
        </w:tc>
        <w:tc>
          <w:tcPr>
            <w:tcW w:w="2977" w:type="dxa"/>
          </w:tcPr>
          <w:p w:rsidR="00967D53" w:rsidRPr="003D03A4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3C094E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58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44468E" w:rsidP="0044468E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Болдырева Кристина Игоревна</w:t>
            </w:r>
          </w:p>
        </w:tc>
        <w:tc>
          <w:tcPr>
            <w:tcW w:w="2977" w:type="dxa"/>
          </w:tcPr>
          <w:p w:rsidR="00967D53" w:rsidRPr="003D03A4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3D03A4" w:rsidRDefault="00324598" w:rsidP="0044468E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44468E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60</w:t>
            </w:r>
          </w:p>
        </w:tc>
      </w:tr>
      <w:tr w:rsidR="00C4315C" w:rsidRPr="003D03A4" w:rsidTr="00976FF8">
        <w:tc>
          <w:tcPr>
            <w:tcW w:w="3969" w:type="dxa"/>
          </w:tcPr>
          <w:p w:rsidR="00C4315C" w:rsidRPr="003D03A4" w:rsidRDefault="003C094E" w:rsidP="00883F2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Соломахина Наталья Александровна</w:t>
            </w:r>
          </w:p>
        </w:tc>
        <w:tc>
          <w:tcPr>
            <w:tcW w:w="2977" w:type="dxa"/>
          </w:tcPr>
          <w:p w:rsidR="00C4315C" w:rsidRPr="003D03A4" w:rsidRDefault="00C4315C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C4315C" w:rsidRPr="003D03A4" w:rsidRDefault="00C4315C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3C094E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63</w:t>
            </w:r>
          </w:p>
        </w:tc>
      </w:tr>
      <w:tr w:rsidR="00967D53" w:rsidRPr="003D03A4" w:rsidTr="00976FF8">
        <w:trPr>
          <w:trHeight w:val="675"/>
        </w:trPr>
        <w:tc>
          <w:tcPr>
            <w:tcW w:w="9356" w:type="dxa"/>
            <w:gridSpan w:val="3"/>
            <w:vAlign w:val="center"/>
          </w:tcPr>
          <w:p w:rsidR="00976FF8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судебной и договорной работы</w:t>
            </w:r>
          </w:p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3C094E" w:rsidP="00883F2B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</w:rPr>
              <w:t>Лемиш</w:t>
            </w:r>
            <w:r w:rsidR="00373B22" w:rsidRPr="003D03A4">
              <w:rPr>
                <w:rFonts w:ascii="Times New Roman" w:hAnsi="Times New Roman" w:cs="Times New Roman"/>
                <w:sz w:val="25"/>
                <w:szCs w:val="25"/>
              </w:rPr>
              <w:t xml:space="preserve"> Елена Ивановна</w:t>
            </w:r>
          </w:p>
        </w:tc>
        <w:tc>
          <w:tcPr>
            <w:tcW w:w="2977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</w:t>
            </w:r>
            <w:r w:rsidR="00373B22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634BE5" w:rsidP="00883F2B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Белова Екатерина Владимировна</w:t>
            </w:r>
          </w:p>
        </w:tc>
        <w:tc>
          <w:tcPr>
            <w:tcW w:w="2977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Главный </w:t>
            </w:r>
            <w:r w:rsidR="00324598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эксперт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634BE5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65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3C094E" w:rsidP="00883F2B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Герасимова Анна Владимировна</w:t>
            </w:r>
          </w:p>
        </w:tc>
        <w:tc>
          <w:tcPr>
            <w:tcW w:w="2977" w:type="dxa"/>
          </w:tcPr>
          <w:p w:rsidR="00967D53" w:rsidRPr="003D03A4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3D03A4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3C094E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</w:t>
            </w:r>
          </w:p>
        </w:tc>
      </w:tr>
      <w:tr w:rsidR="00967D53" w:rsidRPr="003D03A4" w:rsidTr="00976FF8">
        <w:tc>
          <w:tcPr>
            <w:tcW w:w="3969" w:type="dxa"/>
          </w:tcPr>
          <w:p w:rsidR="00967D53" w:rsidRPr="003D03A4" w:rsidRDefault="009E02FE" w:rsidP="00883F2B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 w:rsidRPr="009E02F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Варнакова</w:t>
            </w:r>
            <w:proofErr w:type="spellEnd"/>
            <w:r w:rsidRPr="009E02FE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Анна Валерьевна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67D53" w:rsidRPr="003D03A4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967D53" w:rsidRPr="003D03A4" w:rsidRDefault="00324598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3C094E"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64</w:t>
            </w:r>
          </w:p>
        </w:tc>
      </w:tr>
      <w:tr w:rsidR="003C094E" w:rsidRPr="003D03A4" w:rsidTr="00976FF8">
        <w:tc>
          <w:tcPr>
            <w:tcW w:w="3969" w:type="dxa"/>
          </w:tcPr>
          <w:p w:rsidR="003C094E" w:rsidRPr="003D03A4" w:rsidRDefault="00634BE5" w:rsidP="00883F2B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Смирнова Наталья Александровна</w:t>
            </w:r>
          </w:p>
        </w:tc>
        <w:tc>
          <w:tcPr>
            <w:tcW w:w="2977" w:type="dxa"/>
          </w:tcPr>
          <w:p w:rsidR="003C094E" w:rsidRPr="003D03A4" w:rsidRDefault="003C094E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3C094E" w:rsidRPr="003D03A4" w:rsidRDefault="00634BE5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78-90-31</w:t>
            </w:r>
          </w:p>
        </w:tc>
      </w:tr>
      <w:tr w:rsidR="00634BE5" w:rsidRPr="003D03A4" w:rsidTr="00976FF8">
        <w:tc>
          <w:tcPr>
            <w:tcW w:w="3969" w:type="dxa"/>
          </w:tcPr>
          <w:p w:rsidR="00634BE5" w:rsidRPr="003D03A4" w:rsidRDefault="00634BE5" w:rsidP="00976FF8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Федосимова Екатерина Алексеевна</w:t>
            </w:r>
          </w:p>
        </w:tc>
        <w:tc>
          <w:tcPr>
            <w:tcW w:w="2977" w:type="dxa"/>
          </w:tcPr>
          <w:p w:rsidR="00634BE5" w:rsidRPr="003D03A4" w:rsidRDefault="00634BE5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634BE5" w:rsidRPr="003D03A4" w:rsidRDefault="00634BE5" w:rsidP="00883F2B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78-90-98</w:t>
            </w:r>
          </w:p>
        </w:tc>
      </w:tr>
    </w:tbl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Сведения о полномочиях Правового управления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образования городского округа «Ухта», утвержденным распоряжением администрации МОГО «Ухта» от 26 августа 2011 года №</w:t>
      </w:r>
      <w:r w:rsidR="00415C88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59-р. </w:t>
      </w:r>
    </w:p>
    <w:p w:rsidR="00967D53" w:rsidRPr="003D03A4" w:rsidRDefault="00967D53" w:rsidP="00976FF8">
      <w:pPr>
        <w:pStyle w:val="a4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Основные задачи и функции Правового управления администрации МОГО «Ухта».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Основными задачами Правового управления являются: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1) правовое обеспечение деятельности администрации МОГО «Ухта» как </w:t>
      </w:r>
      <w:r w:rsidRPr="003D03A4">
        <w:rPr>
          <w:rFonts w:ascii="Times New Roman" w:hAnsi="Times New Roman" w:cs="Times New Roman"/>
          <w:sz w:val="25"/>
          <w:szCs w:val="25"/>
        </w:rPr>
        <w:t xml:space="preserve">исполнительно распорядительного органа местного самоуправления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муниципального образования городского округа «Ухта» и как юридического лица;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2) разработка и совершенствование муниципальных правовых актов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lastRenderedPageBreak/>
        <w:t xml:space="preserve">3) представление и защита прав и законных интересов администрации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МОГО «Ухта» как исполнительно-распорядительного органа местного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самоуправления муниципального образования городского округа «Ухта» и как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юридического лица в судах, органах государственной власти и местного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самоуправления, коммерческих и некоммерческих организациях, а также </w:t>
      </w:r>
      <w:r w:rsidRPr="003D03A4">
        <w:rPr>
          <w:rFonts w:ascii="Times New Roman" w:hAnsi="Times New Roman" w:cs="Times New Roman"/>
          <w:sz w:val="25"/>
          <w:szCs w:val="25"/>
        </w:rPr>
        <w:t>договорная работа.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Cs/>
          <w:spacing w:val="-17"/>
          <w:sz w:val="25"/>
          <w:szCs w:val="25"/>
        </w:rPr>
        <w:t>2.</w:t>
      </w:r>
      <w:r w:rsidRPr="003D03A4">
        <w:rPr>
          <w:rFonts w:ascii="Times New Roman" w:hAnsi="Times New Roman" w:cs="Times New Roman"/>
          <w:bCs/>
          <w:spacing w:val="-5"/>
          <w:sz w:val="25"/>
          <w:szCs w:val="25"/>
        </w:rPr>
        <w:t>Правовое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управление в соответствии с возложенными на него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задачами осуществляет следующие основные функции: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- в сфере разработки и совершенствования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правового обеспечения деятельности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1) как непосредственно, так и во взаимодействии с отраслевыми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(функциональными) органами и иными структурными подразделениями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выявляет, анализирует и готовит предложения об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устранении несогласованности (дублирования) действующих муниципальных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правовых актов муниципального образования городского округа «Ухта»,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2) инициирует и обосновывает предложения об изменении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признании утратившими силу действующих муниципальных правовых актов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муниципального образования городского округа «Ухта», которые вступают в </w:t>
      </w:r>
      <w:r w:rsidRPr="003D03A4">
        <w:rPr>
          <w:rFonts w:ascii="Times New Roman" w:hAnsi="Times New Roman" w:cs="Times New Roman"/>
          <w:sz w:val="25"/>
          <w:szCs w:val="25"/>
        </w:rPr>
        <w:t xml:space="preserve">противоречие с вновь принятыми законами, утратили актуальность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практическое применение, вызывают проблемы при их реализации в силу своего </w:t>
      </w:r>
      <w:r w:rsidRPr="003D03A4">
        <w:rPr>
          <w:rFonts w:ascii="Times New Roman" w:hAnsi="Times New Roman" w:cs="Times New Roman"/>
          <w:sz w:val="25"/>
          <w:szCs w:val="25"/>
        </w:rPr>
        <w:t>юридико-технического несовершенства;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3) подготавливает, либо участвует в подготовке (анализирует, осуществляет правовую экспертизу) правовых актов органов местного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самоуправления муниципального образования городского округа «Ухта» и их </w:t>
      </w:r>
      <w:r w:rsidRPr="003D03A4">
        <w:rPr>
          <w:rFonts w:ascii="Times New Roman" w:hAnsi="Times New Roman" w:cs="Times New Roman"/>
          <w:sz w:val="25"/>
          <w:szCs w:val="25"/>
        </w:rPr>
        <w:t>проектов;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4) в случаях и порядке предусмотренных регламентом работы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и Совета МОГО «Ухта» дает самостоятельно или 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совместно с другими структурными подразделениями администрации МОГО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«Ухта» заключения по проектам правовых актов органов местного самоуправления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5) проводит антикоррупционную экспертизу нормативных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проектов нормативных правовых актов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6) проводит экспертизу проектов административных регламентов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предоставления администрацией МОГО «Ухта» муниципальных услуг в случаях и порядке, установленных постановлением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7) в случаях и порядке, предусмотренных регламентом работы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«Ухта», согласовывает (визирует) проекты правовых и иных актов представляемых на подпись руководителя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8) анализирует и обобщает практику применения законодательства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Российской Федерации, Республики Коми и муниципальных правовых актов;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9) осуществляет систематизированный учет и хранение муниципальных </w:t>
      </w:r>
      <w:r w:rsidRPr="003D03A4">
        <w:rPr>
          <w:rFonts w:ascii="Times New Roman" w:hAnsi="Times New Roman" w:cs="Times New Roman"/>
          <w:sz w:val="25"/>
          <w:szCs w:val="25"/>
        </w:rPr>
        <w:t>правовых актов поступающих в Правовое управление;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10) осуществляет юридическую оценку (экспертизу) и согласование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проектов исходящих документов, направляемых от имени руководителя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администрации МОГО «Ухта», заместителей руководителя администрации МОГО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«Ухта» в органы государственной власти, органы местного самоуправления,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юридическим и физическим лицам, на их соответствие Конституции Российской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Федерации, федеральным законам, нормативным правовым актам Российской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Федерации, законам и нормативным правовым актам Республики Коми, Уставу муниципального образования городского округа «Ухта» и иным муниципальным </w:t>
      </w:r>
      <w:r w:rsidRPr="003D03A4">
        <w:rPr>
          <w:rFonts w:ascii="Times New Roman" w:hAnsi="Times New Roman" w:cs="Times New Roman"/>
          <w:sz w:val="25"/>
          <w:szCs w:val="25"/>
        </w:rPr>
        <w:t>правовым актам;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20"/>
          <w:sz w:val="25"/>
          <w:szCs w:val="25"/>
        </w:rPr>
        <w:t>11)</w:t>
      </w:r>
      <w:r w:rsidR="00976FF8" w:rsidRPr="003D03A4">
        <w:rPr>
          <w:rFonts w:ascii="Times New Roman" w:hAnsi="Times New Roman" w:cs="Times New Roman"/>
          <w:spacing w:val="-2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оказывает правовую помощь отраслевым (функциональным) органам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«Ухта», не имеющим штатных юристов, в форме: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консультаций по вопросам исполнения федеральных законов и иных </w:t>
      </w:r>
      <w:r w:rsidRPr="003D03A4">
        <w:rPr>
          <w:rFonts w:ascii="Times New Roman" w:hAnsi="Times New Roman" w:cs="Times New Roman"/>
          <w:sz w:val="25"/>
          <w:szCs w:val="25"/>
        </w:rPr>
        <w:t xml:space="preserve">нормативных правовых актов Российской Федерации, законов и иных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нормативных правовых актов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lastRenderedPageBreak/>
        <w:t xml:space="preserve">Республики Коми, по вопросам реализации и совершенствования муниципальных правовых актов Совета муниципального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образования городского округа «Ухта»,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5"/>
          <w:sz w:val="25"/>
          <w:szCs w:val="25"/>
        </w:rPr>
        <w:t>б)</w:t>
      </w:r>
      <w:r w:rsidR="00976FF8" w:rsidRPr="003D03A4">
        <w:rPr>
          <w:rFonts w:ascii="Times New Roman" w:hAnsi="Times New Roman" w:cs="Times New Roman"/>
          <w:spacing w:val="-15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направления специалистов Правового управления для участия в </w:t>
      </w:r>
      <w:r w:rsidRPr="003D03A4">
        <w:rPr>
          <w:rFonts w:ascii="Times New Roman" w:hAnsi="Times New Roman" w:cs="Times New Roman"/>
          <w:sz w:val="25"/>
          <w:szCs w:val="25"/>
        </w:rPr>
        <w:t>совещаниях, коллегиальных совещательных органах, созданных при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4"/>
          <w:sz w:val="25"/>
          <w:szCs w:val="25"/>
        </w:rPr>
        <w:t>в)</w:t>
      </w:r>
      <w:r w:rsidR="00976FF8" w:rsidRPr="003D03A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предварительной юридической оценки проекта правового акта, разрабатываемого соответствующим отраслевым (функциональным) органом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администрации МОГО «Ухта» в плановом порядке, без составления письменного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правового заключения (замечания по черновику текста проекта, указание на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конкретные законодательные акты, которые могут быть положены в его основу и </w:t>
      </w:r>
      <w:r w:rsidRPr="003D03A4">
        <w:rPr>
          <w:rFonts w:ascii="Times New Roman" w:hAnsi="Times New Roman" w:cs="Times New Roman"/>
          <w:sz w:val="25"/>
          <w:szCs w:val="25"/>
        </w:rPr>
        <w:t>прочее);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>г)</w:t>
      </w:r>
      <w:r w:rsidRPr="003D03A4">
        <w:rPr>
          <w:rFonts w:ascii="Times New Roman" w:hAnsi="Times New Roman" w:cs="Times New Roman"/>
          <w:sz w:val="25"/>
          <w:szCs w:val="25"/>
        </w:rPr>
        <w:t xml:space="preserve"> юридической оценки проектов исходящих документов, не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подлежащих в соответствии с регламентом работы администрации МОГО «Ухта» </w:t>
      </w:r>
      <w:r w:rsidRPr="003D03A4">
        <w:rPr>
          <w:rFonts w:ascii="Times New Roman" w:hAnsi="Times New Roman" w:cs="Times New Roman"/>
          <w:sz w:val="25"/>
          <w:szCs w:val="25"/>
        </w:rPr>
        <w:t>обязательному согласованию с Правовым управлением;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9"/>
          <w:sz w:val="25"/>
          <w:szCs w:val="25"/>
        </w:rPr>
        <w:t>12)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по поручению руководителя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3"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spacing w:val="-13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готовит проекты документов, имеющих юридическое значение;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2"/>
          <w:sz w:val="25"/>
          <w:szCs w:val="25"/>
        </w:rPr>
        <w:t>б)</w:t>
      </w:r>
      <w:r w:rsidRPr="003D03A4">
        <w:rPr>
          <w:rFonts w:ascii="Times New Roman" w:hAnsi="Times New Roman" w:cs="Times New Roman"/>
          <w:sz w:val="25"/>
          <w:szCs w:val="25"/>
        </w:rPr>
        <w:t xml:space="preserve"> участвует в приеме граждан, проводимом руководителем администрации МОГО «Ухта», и самостоятельно принимает граждан, обращающихся в Правовое управление;</w:t>
      </w:r>
    </w:p>
    <w:p w:rsidR="00967D53" w:rsidRPr="003D03A4" w:rsidRDefault="00967D53" w:rsidP="00976FF8">
      <w:pPr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4"/>
          <w:sz w:val="25"/>
          <w:szCs w:val="25"/>
        </w:rPr>
        <w:t>в)</w:t>
      </w:r>
      <w:r w:rsidR="00976FF8" w:rsidRPr="003D03A4">
        <w:rPr>
          <w:rFonts w:ascii="Times New Roman" w:hAnsi="Times New Roman" w:cs="Times New Roman"/>
          <w:spacing w:val="-14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готовит справочные материалы по вопросам реализации федеральных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законов, иных нормативных правовых актов Российской Федерации, законов 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иных нормативных правовых актов Республики Коми,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- в сфере представления и защиты прав и законных интересов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администрации МОГО «Ухта» как исполнительно-распорядительного органа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местного самоуправления муниципального образования городского округа «Ухта»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3D03A4">
        <w:rPr>
          <w:rFonts w:ascii="Times New Roman" w:hAnsi="Times New Roman" w:cs="Times New Roman"/>
          <w:sz w:val="25"/>
          <w:szCs w:val="25"/>
        </w:rPr>
        <w:t>договорной работы: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12"/>
          <w:sz w:val="25"/>
          <w:szCs w:val="25"/>
        </w:rPr>
        <w:t xml:space="preserve">13) принимает меры по соблюдению досудебного порядка урегулирования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споров (если он установлен или имеется соответствующее распоряжение </w:t>
      </w:r>
      <w:r w:rsidRPr="003D03A4">
        <w:rPr>
          <w:rFonts w:ascii="Times New Roman" w:hAnsi="Times New Roman" w:cs="Times New Roman"/>
          <w:sz w:val="25"/>
          <w:szCs w:val="25"/>
        </w:rPr>
        <w:t>руководителя администрации МОГО «Ухта»);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14) готовит исковые заявления (заявления), ходатайства, иные документы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материалы для предъявления в суды общей юрисдикции, арбитражные суды,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Конституционный суд Республики Коми, Конституционный суд Российской </w:t>
      </w:r>
      <w:r w:rsidRPr="003D03A4">
        <w:rPr>
          <w:rFonts w:ascii="Times New Roman" w:hAnsi="Times New Roman" w:cs="Times New Roman"/>
          <w:sz w:val="25"/>
          <w:szCs w:val="25"/>
        </w:rPr>
        <w:t>Федерации;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15) изучает исковые заявления (заявления), жалобы направленные </w:t>
      </w:r>
      <w:r w:rsidRPr="003D03A4">
        <w:rPr>
          <w:rFonts w:ascii="Times New Roman" w:hAnsi="Times New Roman" w:cs="Times New Roman"/>
          <w:sz w:val="25"/>
          <w:szCs w:val="25"/>
        </w:rPr>
        <w:t>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16) готовит встречные исковые заявления, предложения о добровольном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удовлетворении исковых требований, предложения по заключению мировых </w:t>
      </w:r>
      <w:r w:rsidRPr="003D03A4">
        <w:rPr>
          <w:rFonts w:ascii="Times New Roman" w:hAnsi="Times New Roman" w:cs="Times New Roman"/>
          <w:sz w:val="25"/>
          <w:szCs w:val="25"/>
        </w:rPr>
        <w:t>соглашений и их проекты;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17) готовит отзывы, возражения на исковые заявления (заявления),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предъявленные к администрации МОГО «Ухта», на апелляционные, кассационные </w:t>
      </w:r>
      <w:r w:rsidRPr="003D03A4">
        <w:rPr>
          <w:rFonts w:ascii="Times New Roman" w:hAnsi="Times New Roman" w:cs="Times New Roman"/>
          <w:sz w:val="25"/>
          <w:szCs w:val="25"/>
        </w:rPr>
        <w:t>и надзорные жалобы;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18) готовит жалобы в арбитражные суды и суды общей юрисдикции </w:t>
      </w:r>
      <w:r w:rsidRPr="003D03A4">
        <w:rPr>
          <w:rFonts w:ascii="Times New Roman" w:hAnsi="Times New Roman" w:cs="Times New Roman"/>
          <w:sz w:val="25"/>
          <w:szCs w:val="25"/>
        </w:rPr>
        <w:t>апелляционной, кассационной и надзорной инстанций;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19) готовит заявления о пересмотре судебных актов, вступивших в </w:t>
      </w:r>
      <w:r w:rsidRPr="003D03A4">
        <w:rPr>
          <w:rFonts w:ascii="Times New Roman" w:hAnsi="Times New Roman" w:cs="Times New Roman"/>
          <w:sz w:val="25"/>
          <w:szCs w:val="25"/>
        </w:rPr>
        <w:t>законную силу по вновь открывшимся обстоятельствам;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20) по согласованию с руководителем администрации МОГО «Ухта»,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заместителями руководителя администрации МОГО «Ухта», привлекает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специалистов других структурных подразделений администрации МОГО «Ухта», </w:t>
      </w:r>
      <w:r w:rsidRPr="003D03A4">
        <w:rPr>
          <w:rFonts w:ascii="Times New Roman" w:hAnsi="Times New Roman" w:cs="Times New Roman"/>
          <w:sz w:val="25"/>
          <w:szCs w:val="25"/>
        </w:rPr>
        <w:t>участие которых необходимо в суде;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21) осуществляет в установленном порядке представление интересов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 в судах и органах государственной власти;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22) осуществляет контроль за ходом исполнительного производства с </w:t>
      </w:r>
      <w:r w:rsidRPr="003D03A4">
        <w:rPr>
          <w:rFonts w:ascii="Times New Roman" w:hAnsi="Times New Roman" w:cs="Times New Roman"/>
          <w:sz w:val="25"/>
          <w:szCs w:val="25"/>
        </w:rPr>
        <w:t>участием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lastRenderedPageBreak/>
        <w:t>23) анализирует и обобщает правоприменительную практику по отдельным категориям дел;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t xml:space="preserve">24) разрабатывает либо инициирует разработку муниципальных правовых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актов, в том числе об изменении или признании утратившими силу (отмене) </w:t>
      </w:r>
      <w:r w:rsidRPr="003D03A4">
        <w:rPr>
          <w:rFonts w:ascii="Times New Roman" w:hAnsi="Times New Roman" w:cs="Times New Roman"/>
          <w:sz w:val="25"/>
          <w:szCs w:val="25"/>
        </w:rPr>
        <w:t xml:space="preserve">действующих муниципальных правовых актов (отдельных положений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муниципальных правовых актов), если такаянеобходимость выявляется в ходе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судебных разбирательств или прямо предусматривается судебными актами;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25) готовит информацию и ответы на запросы судебных и иных органов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по вопросам, относящимся к компетенции Правового управления;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26) формирует по каждому исковому производству дела;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27) оказывает помощь отраслевым (функциональным) органам </w:t>
      </w:r>
      <w:r w:rsidRPr="003D03A4">
        <w:rPr>
          <w:rFonts w:ascii="Times New Roman" w:hAnsi="Times New Roman" w:cs="Times New Roman"/>
          <w:sz w:val="25"/>
          <w:szCs w:val="25"/>
        </w:rPr>
        <w:t xml:space="preserve">администрации МОГО «Ухта», не имеющим штатных юристов, в форме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совместной подготовки проектов исковых заявлений (заявлений) от имени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администрации МОГО «Ухта» (отзывов на предъявленные исковые заявления, заявления), консультаций по вопросам участия данных органов в качестве лиц, </w:t>
      </w:r>
      <w:r w:rsidRPr="003D03A4">
        <w:rPr>
          <w:rFonts w:ascii="Times New Roman" w:hAnsi="Times New Roman" w:cs="Times New Roman"/>
          <w:sz w:val="25"/>
          <w:szCs w:val="25"/>
        </w:rPr>
        <w:t>участвующих в судебных органах;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28) при наличии соответствующего распоряжения руководителя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 установленном порядке представляет интересы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отраслевых (функциональных) органов администрации МОГО «Ухта», </w:t>
      </w:r>
      <w:r w:rsidRPr="003D03A4">
        <w:rPr>
          <w:rFonts w:ascii="Times New Roman" w:hAnsi="Times New Roman" w:cs="Times New Roman"/>
          <w:sz w:val="25"/>
          <w:szCs w:val="25"/>
        </w:rPr>
        <w:t>муниципальных учреждений;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29) проводит экспертизу проектов муниципальных контрактов и других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договоров и соглашений, заключаемых администрацией МОГО «Ухта», на предмет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их соответствия действующему законодательству, согласовывает указанные </w:t>
      </w: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проекты или готовит по результатам экспертизы заключения, протоколы </w:t>
      </w: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разногласий, участвует в разработке проектов договоров, муниципальных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контрактов, заключаемых от имени администрации МОГО «Ухта», а также вносит </w:t>
      </w:r>
      <w:r w:rsidRPr="003D03A4">
        <w:rPr>
          <w:rFonts w:ascii="Times New Roman" w:hAnsi="Times New Roman" w:cs="Times New Roman"/>
          <w:sz w:val="25"/>
          <w:szCs w:val="25"/>
        </w:rPr>
        <w:t>предложения по усовершенствованию договорной работы;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>30) принимает участие в служебных проверках, проводимых в администрации МОГО «Ухта»;</w:t>
      </w:r>
    </w:p>
    <w:p w:rsidR="00967D53" w:rsidRPr="003D03A4" w:rsidRDefault="00967D53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31) участвует в работе совещаний, комиссий, рабочих групп, заседаний и других мероприятиях, проводимых (созданных) в органах местного самоуправления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городского,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32) рассматривает протесты и представления прокуратуры, документы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Федеральной антимонопольной службы РФ и иных уполномоченных органов, </w:t>
      </w:r>
      <w:r w:rsidRPr="003D03A4">
        <w:rPr>
          <w:rFonts w:ascii="Times New Roman" w:hAnsi="Times New Roman" w:cs="Times New Roman"/>
          <w:sz w:val="25"/>
          <w:szCs w:val="25"/>
        </w:rPr>
        <w:t>готовит ответы на них;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33) организует документооборот, делопроизводство, формирует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документационный фонд Правового управления, обеспечивает сохранность </w:t>
      </w:r>
      <w:r w:rsidRPr="003D03A4">
        <w:rPr>
          <w:rFonts w:ascii="Times New Roman" w:hAnsi="Times New Roman" w:cs="Times New Roman"/>
          <w:sz w:val="25"/>
          <w:szCs w:val="25"/>
        </w:rPr>
        <w:t>документов в установленном порядке;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10"/>
          <w:sz w:val="25"/>
          <w:szCs w:val="25"/>
        </w:rPr>
        <w:t>34)</w:t>
      </w:r>
      <w:r w:rsidR="00976FF8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 разрабатывает номенклатуру дел Правового управления;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5"/>
          <w:szCs w:val="25"/>
        </w:rPr>
      </w:pPr>
      <w:r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35) в случаях и порядке, предусмотренных Регламентом работы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«Ухта», составляет планы и отчеты о работе Правового </w:t>
      </w:r>
      <w:r w:rsidRPr="003D03A4">
        <w:rPr>
          <w:rFonts w:ascii="Times New Roman" w:hAnsi="Times New Roman" w:cs="Times New Roman"/>
          <w:sz w:val="25"/>
          <w:szCs w:val="25"/>
        </w:rPr>
        <w:t>управления (ежемесячные и годовой), формирует их архив.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17"/>
          <w:sz w:val="25"/>
          <w:szCs w:val="25"/>
        </w:rPr>
        <w:t>3.</w:t>
      </w:r>
      <w:r w:rsidR="00976FF8" w:rsidRPr="003D03A4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Правовое управление осуществляет иные функции в пределах своей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компетенции в соответствии с действующим законодательством. Возложение на </w:t>
      </w:r>
      <w:r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Правовое управление задач и функций, не относящихся к правовой работе, не </w:t>
      </w:r>
      <w:r w:rsidRPr="003D03A4">
        <w:rPr>
          <w:rFonts w:ascii="Times New Roman" w:hAnsi="Times New Roman" w:cs="Times New Roman"/>
          <w:sz w:val="25"/>
          <w:szCs w:val="25"/>
        </w:rPr>
        <w:t>допускается.</w:t>
      </w:r>
    </w:p>
    <w:p w:rsidR="00967D53" w:rsidRPr="003D03A4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Правовое управление не имеет подведомственных организаций.</w:t>
      </w: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Правовые, справочно-информационные системы и базы данных:</w:t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Название системы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Описание системы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373B22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Постановления </w:t>
            </w:r>
            <w:r w:rsidR="00967D53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администрации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lastRenderedPageBreak/>
              <w:t>МОГО «Ухта»</w:t>
            </w:r>
          </w:p>
        </w:tc>
        <w:tc>
          <w:tcPr>
            <w:tcW w:w="5528" w:type="dxa"/>
          </w:tcPr>
          <w:p w:rsidR="00967D53" w:rsidRPr="003D03A4" w:rsidRDefault="00967D53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Картотека постановлений и распоряжений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lastRenderedPageBreak/>
              <w:t>администрации</w:t>
            </w:r>
            <w:r w:rsidR="00373B22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lastRenderedPageBreak/>
              <w:t>Решения Совета МОГО «Ухта»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Протоколы и тексты решений Совета МОГО «Ухта» с приложениями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», 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КонсультантПлюсРегион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» 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 РФ, РК и других субъектов РФ.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Гарант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B57E14" w:rsidRPr="003D03A4" w:rsidTr="00373B22">
        <w:tc>
          <w:tcPr>
            <w:tcW w:w="38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Кодекс</w:t>
            </w:r>
          </w:p>
        </w:tc>
        <w:tc>
          <w:tcPr>
            <w:tcW w:w="55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</w:tbl>
    <w:p w:rsidR="00976FF8" w:rsidRPr="003D03A4" w:rsidRDefault="00976FF8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p w:rsidR="00967D53" w:rsidRPr="003D03A4" w:rsidRDefault="00967D53" w:rsidP="001022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iCs/>
          <w:sz w:val="25"/>
          <w:szCs w:val="25"/>
        </w:rPr>
        <w:t xml:space="preserve">б)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Программы по делопроизводству, документообороту и специальные: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967D53" w:rsidRPr="003D03A4" w:rsidTr="00976FF8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СЭД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Директум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iCs/>
                <w:sz w:val="25"/>
                <w:szCs w:val="25"/>
              </w:rPr>
              <w:t>Система электронного документооборота</w:t>
            </w:r>
          </w:p>
        </w:tc>
      </w:tr>
    </w:tbl>
    <w:p w:rsidR="004A6E1E" w:rsidRPr="003D03A4" w:rsidRDefault="004A6E1E">
      <w:pPr>
        <w:rPr>
          <w:rFonts w:ascii="Times New Roman" w:hAnsi="Times New Roman" w:cs="Times New Roman"/>
          <w:sz w:val="25"/>
          <w:szCs w:val="25"/>
        </w:rPr>
      </w:pPr>
    </w:p>
    <w:sectPr w:rsidR="004A6E1E" w:rsidRPr="003D03A4" w:rsidSect="00060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D53"/>
    <w:rsid w:val="00001EDE"/>
    <w:rsid w:val="00060EBB"/>
    <w:rsid w:val="0010229B"/>
    <w:rsid w:val="0014065E"/>
    <w:rsid w:val="00324598"/>
    <w:rsid w:val="00373B22"/>
    <w:rsid w:val="003C094E"/>
    <w:rsid w:val="003D03A4"/>
    <w:rsid w:val="00415C88"/>
    <w:rsid w:val="0044468E"/>
    <w:rsid w:val="004A6E1E"/>
    <w:rsid w:val="005718B8"/>
    <w:rsid w:val="00634BE5"/>
    <w:rsid w:val="00695C2D"/>
    <w:rsid w:val="007419FE"/>
    <w:rsid w:val="008A03E6"/>
    <w:rsid w:val="009441CB"/>
    <w:rsid w:val="009622C1"/>
    <w:rsid w:val="00967D53"/>
    <w:rsid w:val="00976FF8"/>
    <w:rsid w:val="009A020B"/>
    <w:rsid w:val="009D4411"/>
    <w:rsid w:val="009E02FE"/>
    <w:rsid w:val="00A62635"/>
    <w:rsid w:val="00AE0661"/>
    <w:rsid w:val="00B57E14"/>
    <w:rsid w:val="00C4315C"/>
    <w:rsid w:val="00FD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331-FF8D-46A0-A8DB-62873E2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67D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</dc:creator>
  <cp:keywords/>
  <dc:description/>
  <cp:lastModifiedBy>Кузнецова В.О.</cp:lastModifiedBy>
  <cp:revision>10</cp:revision>
  <cp:lastPrinted>2016-02-29T06:18:00Z</cp:lastPrinted>
  <dcterms:created xsi:type="dcterms:W3CDTF">2017-02-02T11:14:00Z</dcterms:created>
  <dcterms:modified xsi:type="dcterms:W3CDTF">2017-05-24T13:10:00Z</dcterms:modified>
</cp:coreProperties>
</file>