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57" w:rsidRPr="00D23C6A" w:rsidRDefault="00553A57" w:rsidP="00553A57">
      <w:pPr>
        <w:jc w:val="center"/>
        <w:rPr>
          <w:rFonts w:eastAsia="Arial Unicode MS"/>
          <w:b/>
          <w:lang w:val="ru"/>
        </w:rPr>
      </w:pPr>
      <w:r w:rsidRPr="00D23C6A">
        <w:rPr>
          <w:rFonts w:eastAsia="Arial Unicode MS"/>
          <w:b/>
          <w:lang w:val="en-US"/>
        </w:rPr>
        <w:t>II</w:t>
      </w:r>
      <w:r w:rsidRPr="00D23C6A">
        <w:rPr>
          <w:rFonts w:eastAsia="Arial Unicode MS"/>
          <w:b/>
        </w:rPr>
        <w:t xml:space="preserve">. </w:t>
      </w:r>
      <w:r w:rsidRPr="00D23C6A">
        <w:rPr>
          <w:rFonts w:eastAsia="Arial Unicode MS"/>
          <w:b/>
          <w:lang w:val="ru"/>
        </w:rPr>
        <w:t>План мероприятий по профилактике нарушений при осуществлении муниципального жилищного контроля на 2019 год</w:t>
      </w:r>
    </w:p>
    <w:p w:rsidR="00553A57" w:rsidRPr="00D23C6A" w:rsidRDefault="00553A57" w:rsidP="00553A57">
      <w:pPr>
        <w:jc w:val="center"/>
        <w:rPr>
          <w:rFonts w:eastAsia="Arial Unicode MS"/>
          <w:b/>
          <w:lang w:val="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438"/>
        <w:gridCol w:w="1838"/>
        <w:gridCol w:w="1276"/>
        <w:gridCol w:w="1701"/>
        <w:gridCol w:w="2126"/>
      </w:tblGrid>
      <w:tr w:rsidR="00553A57" w:rsidRPr="00D23C6A" w:rsidTr="00D91445">
        <w:tc>
          <w:tcPr>
            <w:tcW w:w="510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ind w:left="-142" w:right="-132"/>
              <w:jc w:val="center"/>
              <w:rPr>
                <w:rFonts w:eastAsia="Arial Unicode MS"/>
              </w:rPr>
            </w:pPr>
            <w:r w:rsidRPr="00D23C6A">
              <w:rPr>
                <w:rFonts w:eastAsia="Arial Unicode MS"/>
              </w:rPr>
              <w:t>№</w:t>
            </w:r>
            <w:r w:rsidRPr="00D23C6A">
              <w:rPr>
                <w:rFonts w:eastAsia="Arial Unicode MS"/>
                <w:lang w:val="ru"/>
              </w:rPr>
              <w:t xml:space="preserve"> </w:t>
            </w:r>
          </w:p>
          <w:p w:rsidR="00553A57" w:rsidRPr="00D23C6A" w:rsidRDefault="00553A57" w:rsidP="00D91445">
            <w:pPr>
              <w:widowControl w:val="0"/>
              <w:autoSpaceDE w:val="0"/>
              <w:autoSpaceDN w:val="0"/>
              <w:ind w:left="-142" w:right="-132"/>
              <w:jc w:val="center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п</w:t>
            </w:r>
            <w:proofErr w:type="gramEnd"/>
            <w:r w:rsidRPr="00D23C6A">
              <w:rPr>
                <w:rFonts w:eastAsia="Arial Unicode MS"/>
                <w:lang w:val="ru"/>
              </w:rPr>
              <w:t>/п</w:t>
            </w:r>
          </w:p>
        </w:tc>
        <w:tc>
          <w:tcPr>
            <w:tcW w:w="2438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Наименование мероприятия</w:t>
            </w:r>
          </w:p>
        </w:tc>
        <w:tc>
          <w:tcPr>
            <w:tcW w:w="1838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Периодичность проведения мероприятия</w:t>
            </w:r>
          </w:p>
        </w:tc>
        <w:tc>
          <w:tcPr>
            <w:tcW w:w="1276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Ответственное структурное подразделение</w:t>
            </w:r>
          </w:p>
        </w:tc>
        <w:tc>
          <w:tcPr>
            <w:tcW w:w="2126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Ожидаемые результаты</w:t>
            </w:r>
          </w:p>
        </w:tc>
      </w:tr>
      <w:tr w:rsidR="00553A57" w:rsidRPr="00D23C6A" w:rsidTr="00D91445">
        <w:trPr>
          <w:trHeight w:val="4807"/>
        </w:trPr>
        <w:tc>
          <w:tcPr>
            <w:tcW w:w="510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1.</w:t>
            </w:r>
          </w:p>
        </w:tc>
        <w:tc>
          <w:tcPr>
            <w:tcW w:w="2438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bookmarkStart w:id="0" w:name="OLE_LINK62"/>
            <w:bookmarkStart w:id="1" w:name="OLE_LINK63"/>
            <w:bookmarkStart w:id="2" w:name="OLE_LINK144"/>
            <w:bookmarkStart w:id="3" w:name="OLE_LINK145"/>
            <w:r w:rsidRPr="00D23C6A">
              <w:rPr>
                <w:rFonts w:eastAsia="Arial Unicode MS"/>
                <w:lang w:val="ru"/>
              </w:rPr>
              <w:t>Мониторинг законодательства и подготовка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 изменений, вносимых в указанные нормативные правовые акты (далее - Перечень)</w:t>
            </w:r>
            <w:bookmarkEnd w:id="0"/>
            <w:bookmarkEnd w:id="1"/>
            <w:bookmarkEnd w:id="2"/>
            <w:bookmarkEnd w:id="3"/>
          </w:p>
        </w:tc>
        <w:tc>
          <w:tcPr>
            <w:tcW w:w="1838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4" w:name="OLE_LINK65"/>
            <w:bookmarkStart w:id="5" w:name="OLE_LINK66"/>
            <w:r w:rsidRPr="00D23C6A">
              <w:rPr>
                <w:rFonts w:eastAsia="Arial Unicode MS"/>
                <w:lang w:val="ru"/>
              </w:rPr>
              <w:t>До 01.09.2019, далее по мере изменений в нормативно-правовые акты</w:t>
            </w:r>
            <w:bookmarkEnd w:id="4"/>
            <w:bookmarkEnd w:id="5"/>
          </w:p>
        </w:tc>
        <w:tc>
          <w:tcPr>
            <w:tcW w:w="1276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Постановление о внесении изменений </w:t>
            </w:r>
          </w:p>
        </w:tc>
        <w:tc>
          <w:tcPr>
            <w:tcW w:w="1701" w:type="dxa"/>
            <w:hideMark/>
          </w:tcPr>
          <w:p w:rsidR="00553A57" w:rsidRPr="00D23C6A" w:rsidRDefault="00553A57" w:rsidP="00D91445">
            <w:pPr>
              <w:rPr>
                <w:rFonts w:eastAsia="Arial Unicode MS"/>
                <w:lang w:val="ru"/>
              </w:rPr>
            </w:pPr>
            <w:bookmarkStart w:id="6" w:name="OLE_LINK64"/>
            <w:bookmarkStart w:id="7" w:name="OLE_LINK67"/>
            <w:bookmarkStart w:id="8" w:name="OLE_LINK68"/>
            <w:bookmarkStart w:id="9" w:name="OLE_LINK69"/>
            <w:bookmarkStart w:id="10" w:name="OLE_LINK82"/>
            <w:bookmarkStart w:id="11" w:name="OLE_LINK89"/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126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12" w:name="OLE_LINK90"/>
            <w:bookmarkStart w:id="13" w:name="OLE_LINK91"/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  <w:bookmarkEnd w:id="12"/>
            <w:bookmarkEnd w:id="13"/>
          </w:p>
        </w:tc>
      </w:tr>
      <w:tr w:rsidR="00553A57" w:rsidRPr="00D23C6A" w:rsidTr="00D91445">
        <w:tc>
          <w:tcPr>
            <w:tcW w:w="510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2.</w:t>
            </w:r>
          </w:p>
        </w:tc>
        <w:tc>
          <w:tcPr>
            <w:tcW w:w="2438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bookmarkStart w:id="14" w:name="OLE_LINK72"/>
            <w:bookmarkStart w:id="15" w:name="OLE_LINK73"/>
            <w:r w:rsidRPr="00D23C6A">
              <w:rPr>
                <w:rFonts w:eastAsia="Arial Unicode MS"/>
                <w:lang w:val="ru"/>
              </w:rPr>
              <w:t xml:space="preserve">Размещение на официальном портале </w:t>
            </w:r>
            <w:r w:rsidRPr="00D23C6A">
              <w:rPr>
                <w:rFonts w:eastAsia="Arial Unicode MS"/>
                <w:spacing w:val="2"/>
                <w:shd w:val="clear" w:color="auto" w:fill="FFFFFF"/>
                <w:lang w:val="ru"/>
              </w:rPr>
              <w:t xml:space="preserve">администрации МОГО «Ухта» в информационно-телекоммуникационной сети «Интернет» </w:t>
            </w:r>
            <w:hyperlink r:id="rId4" w:history="1">
              <w:r w:rsidRPr="00D23C6A">
                <w:rPr>
                  <w:rFonts w:eastAsia="Arial Unicode MS"/>
                  <w:spacing w:val="2"/>
                  <w:shd w:val="clear" w:color="auto" w:fill="FFFFFF"/>
                  <w:lang w:val="ru"/>
                </w:rPr>
                <w:t>https://ухта.рф//</w:t>
              </w:r>
            </w:hyperlink>
            <w:r w:rsidRPr="00D23C6A">
              <w:rPr>
                <w:rFonts w:eastAsia="Arial Unicode MS"/>
                <w:spacing w:val="2"/>
                <w:shd w:val="clear" w:color="auto" w:fill="FFFFFF"/>
                <w:lang w:val="ru"/>
              </w:rPr>
              <w:t xml:space="preserve"> (далее – Портал администрации) перечней нормативных правовых актов или их частей, содержащих обязательные требования, оценка соблюдения которых является предметом муниципального </w:t>
            </w:r>
            <w:r w:rsidRPr="00D23C6A">
              <w:rPr>
                <w:rFonts w:eastAsia="Arial Unicode MS"/>
                <w:spacing w:val="2"/>
                <w:shd w:val="clear" w:color="auto" w:fill="FFFFFF"/>
                <w:lang w:val="ru"/>
              </w:rPr>
              <w:lastRenderedPageBreak/>
              <w:t xml:space="preserve">жилищного контроля с </w:t>
            </w:r>
            <w:bookmarkEnd w:id="14"/>
            <w:bookmarkEnd w:id="15"/>
          </w:p>
        </w:tc>
        <w:tc>
          <w:tcPr>
            <w:tcW w:w="1838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16" w:name="OLE_LINK74"/>
            <w:bookmarkStart w:id="17" w:name="OLE_LINK75"/>
            <w:bookmarkStart w:id="18" w:name="OLE_LINK95"/>
            <w:r w:rsidRPr="00D23C6A">
              <w:rPr>
                <w:rFonts w:eastAsia="Arial Unicode MS"/>
                <w:lang w:val="ru"/>
              </w:rPr>
              <w:lastRenderedPageBreak/>
              <w:t>До 30.09.2019, далее по мере внесения изменений в нормативно-правовые акты</w:t>
            </w:r>
            <w:bookmarkEnd w:id="16"/>
            <w:bookmarkEnd w:id="17"/>
            <w:bookmarkEnd w:id="18"/>
          </w:p>
        </w:tc>
        <w:tc>
          <w:tcPr>
            <w:tcW w:w="1276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19" w:name="OLE_LINK96"/>
            <w:bookmarkStart w:id="20" w:name="OLE_LINK97"/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  <w:bookmarkEnd w:id="19"/>
            <w:bookmarkEnd w:id="20"/>
          </w:p>
        </w:tc>
        <w:tc>
          <w:tcPr>
            <w:tcW w:w="1701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126" w:type="dxa"/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21" w:name="OLE_LINK98"/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  <w:bookmarkEnd w:id="21"/>
          </w:p>
        </w:tc>
      </w:tr>
      <w:tr w:rsidR="00553A57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текстами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(ссылками на тексты) соответствующих нормативно правовых актов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</w:p>
        </w:tc>
      </w:tr>
      <w:tr w:rsidR="00553A57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bookmarkStart w:id="22" w:name="OLE_LINK76"/>
            <w:bookmarkStart w:id="23" w:name="OLE_LINK77"/>
            <w:bookmarkStart w:id="24" w:name="OLE_LINK161"/>
            <w:r w:rsidRPr="00D23C6A">
              <w:rPr>
                <w:rFonts w:eastAsia="Arial Unicode MS"/>
                <w:lang w:val="ru"/>
              </w:rPr>
              <w:t xml:space="preserve">В случае изменения обязательных требований, подготовка и </w:t>
            </w:r>
            <w:bookmarkStart w:id="25" w:name="OLE_LINK146"/>
            <w:bookmarkStart w:id="26" w:name="OLE_LINK147"/>
            <w:bookmarkStart w:id="27" w:name="OLE_LINK148"/>
            <w:r w:rsidRPr="00D23C6A">
              <w:rPr>
                <w:rFonts w:eastAsia="Arial Unicode MS"/>
                <w:lang w:val="ru"/>
              </w:rPr>
              <w:t>размещение на Портале администрации</w:t>
            </w:r>
            <w:bookmarkEnd w:id="25"/>
            <w:bookmarkEnd w:id="26"/>
            <w:bookmarkEnd w:id="27"/>
            <w:r w:rsidRPr="00D23C6A">
              <w:rPr>
                <w:rFonts w:eastAsia="Arial Unicode MS"/>
                <w:lang w:val="ru"/>
              </w:rPr>
              <w:t xml:space="preserve"> новых нормативно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  <w:bookmarkEnd w:id="22"/>
            <w:bookmarkEnd w:id="23"/>
            <w:bookmarkEnd w:id="24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До 30.09.2019, далее по мере внесения изменений в нормативно-правовые 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28" w:name="OLE_LINK102"/>
            <w:bookmarkStart w:id="29" w:name="OLE_LINK103"/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  <w:bookmarkEnd w:id="28"/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30" w:name="OLE_LINK104"/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3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31" w:name="OLE_LINK105"/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  <w:bookmarkEnd w:id="31"/>
          </w:p>
        </w:tc>
      </w:tr>
      <w:tr w:rsidR="00553A57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bookmarkStart w:id="32" w:name="_Hlk7794314"/>
            <w:r w:rsidRPr="00D23C6A">
              <w:rPr>
                <w:rFonts w:eastAsia="Arial Unicode MS"/>
                <w:lang w:val="ru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bookmarkStart w:id="33" w:name="OLE_LINK169"/>
            <w:bookmarkStart w:id="34" w:name="OLE_LINK170"/>
            <w:r w:rsidRPr="00D23C6A">
              <w:rPr>
                <w:rFonts w:eastAsia="Arial Unicode MS"/>
                <w:lang w:val="ru"/>
              </w:rPr>
              <w:t>Информирование заинтересованных лиц по вопросам соблюдения обязательных требований посредством направления писем (а также сообщений, направленных посредством электронной почты), проведения совещаний, семинаров</w:t>
            </w:r>
            <w:bookmarkEnd w:id="33"/>
            <w:bookmarkEnd w:id="34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35" w:name="OLE_LINK109"/>
            <w:bookmarkStart w:id="36" w:name="OLE_LINK171"/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  <w:bookmarkEnd w:id="35"/>
            <w:bookmarkEnd w:id="3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37" w:name="OLE_LINK110"/>
            <w:bookmarkStart w:id="38" w:name="OLE_LINK111"/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37"/>
            <w:bookmarkEnd w:id="3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553A57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Обобщение практики осуществления муниципального жилищного контроля, с размещением обзора на Портале администрации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 раз в год 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39" w:name="OLE_LINK118"/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  <w:bookmarkEnd w:id="3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40" w:name="OLE_LINK119"/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4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</w:t>
            </w:r>
            <w:r w:rsidRPr="00D23C6A">
              <w:rPr>
                <w:rFonts w:eastAsia="Arial Unicode MS"/>
                <w:lang w:val="ru"/>
              </w:rPr>
              <w:lastRenderedPageBreak/>
              <w:t>законодательства</w:t>
            </w:r>
          </w:p>
        </w:tc>
        <w:bookmarkEnd w:id="32"/>
      </w:tr>
      <w:tr w:rsidR="00553A57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bookmarkStart w:id="41" w:name="_Hlk7794397"/>
            <w:r w:rsidRPr="00D23C6A">
              <w:rPr>
                <w:rFonts w:eastAsia="Arial Unicode MS"/>
                <w:lang w:val="ru"/>
              </w:rPr>
              <w:lastRenderedPageBreak/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Консультирование юридических лиц, индивидуальных предпринимателей и физических лиц по вопросам муниципального жилищного контроля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42" w:name="OLE_LINK128"/>
            <w:bookmarkStart w:id="43" w:name="OLE_LINK129"/>
            <w:bookmarkStart w:id="44" w:name="OLE_LINK130"/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  <w:bookmarkEnd w:id="42"/>
            <w:bookmarkEnd w:id="43"/>
            <w:bookmarkEnd w:id="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45" w:name="OLE_LINK131"/>
            <w:bookmarkStart w:id="46" w:name="OLE_LINK132"/>
            <w:bookmarkStart w:id="47" w:name="OLE_LINK133"/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45"/>
            <w:bookmarkEnd w:id="46"/>
            <w:bookmarkEnd w:id="4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48" w:name="OLE_LINK134"/>
            <w:bookmarkStart w:id="49" w:name="OLE_LINK135"/>
            <w:bookmarkStart w:id="50" w:name="OLE_LINK154"/>
            <w:r w:rsidRPr="00D23C6A">
              <w:rPr>
                <w:rFonts w:eastAsia="Arial Unicode MS"/>
                <w:lang w:val="ru"/>
              </w:rPr>
              <w:t xml:space="preserve">Повышение информированности организаций о действующих обязательных требованиях, снижение количества </w:t>
            </w:r>
            <w:bookmarkEnd w:id="48"/>
            <w:bookmarkEnd w:id="49"/>
            <w:bookmarkEnd w:id="50"/>
            <w:r w:rsidRPr="00D23C6A">
              <w:rPr>
                <w:rFonts w:eastAsia="Arial Unicode MS"/>
                <w:lang w:val="ru"/>
              </w:rPr>
              <w:t>нарушений обязательных требований</w:t>
            </w:r>
          </w:p>
        </w:tc>
        <w:bookmarkEnd w:id="41"/>
      </w:tr>
      <w:tr w:rsidR="00553A57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bookmarkStart w:id="51" w:name="_Hlk7794472"/>
            <w:r w:rsidRPr="00D23C6A">
              <w:rPr>
                <w:rFonts w:eastAsia="Arial Unicode MS"/>
                <w:lang w:val="ru"/>
              </w:rPr>
              <w:t>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Проведение публичных мероприятий (обсуждений) с подконтрольными субъектами по вопросам законодательства в области муниципального жилищного контроля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52" w:name="OLE_LINK149"/>
            <w:bookmarkStart w:id="53" w:name="OLE_LINK150"/>
            <w:bookmarkStart w:id="54" w:name="OLE_LINK151"/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  <w:bookmarkEnd w:id="52"/>
            <w:bookmarkEnd w:id="53"/>
            <w:bookmarkEnd w:id="5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  <w:bookmarkEnd w:id="51"/>
      </w:tr>
      <w:tr w:rsidR="00553A57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5" w:history="1">
              <w:r w:rsidRPr="00D23C6A">
                <w:rPr>
                  <w:rStyle w:val="a3"/>
                  <w:rFonts w:eastAsia="Arial Unicode MS"/>
                  <w:color w:val="auto"/>
                  <w:lang w:val="ru"/>
                </w:rPr>
                <w:t>законом</w:t>
              </w:r>
            </w:hyperlink>
            <w:r w:rsidRPr="00D23C6A">
              <w:rPr>
                <w:rFonts w:eastAsia="Arial Unicode MS"/>
                <w:lang w:val="ru"/>
              </w:rPr>
              <w:t xml:space="preserve"> N 294-ФЗ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Предостережение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55" w:name="OLE_LINK138"/>
            <w:bookmarkStart w:id="56" w:name="OLE_LINK139"/>
            <w:bookmarkStart w:id="57" w:name="OLE_LINK140"/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55"/>
            <w:bookmarkEnd w:id="56"/>
            <w:bookmarkEnd w:id="5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Принятие мер по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553A57" w:rsidRPr="00D23C6A" w:rsidTr="00D914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rPr>
                <w:rFonts w:eastAsia="Arial Unicode MS"/>
                <w:lang w:val="ru"/>
              </w:rPr>
            </w:pPr>
            <w:bookmarkStart w:id="58" w:name="_Hlk7795871"/>
            <w:r w:rsidRPr="00D23C6A">
              <w:rPr>
                <w:rFonts w:eastAsia="Arial Unicode MS"/>
                <w:lang w:val="ru"/>
              </w:rPr>
              <w:t>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Разработка и утверждение Программы профилактики нарушений обязательных требований, соблюдение которых оценивается при проведении Муниципальным </w:t>
            </w:r>
            <w:r w:rsidRPr="00D23C6A">
              <w:rPr>
                <w:rFonts w:eastAsia="Arial Unicode MS"/>
                <w:lang w:val="ru"/>
              </w:rPr>
              <w:lastRenderedPageBreak/>
              <w:t>учреждением «Управление жилищно-коммунального хозяйства администрации МОГО «Ухта» муниципального жилищного контроля за деятельностью юридических лиц, индивидуальных предпринимателей на 2020 год, и ее размещение на Портал администрации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До 20 декабря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Постановление администрации МОГО «Ухта»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bookmarkStart w:id="59" w:name="OLE_LINK152"/>
            <w:bookmarkStart w:id="60" w:name="OLE_LINK153"/>
            <w:r w:rsidRPr="00D23C6A">
              <w:rPr>
                <w:rFonts w:eastAsia="Arial Unicode MS"/>
                <w:lang w:val="ru"/>
              </w:rPr>
              <w:t>Муниципальное учреждение «Управление жилищно-коммунального хозяйства администрации МОГО «Ухта»</w:t>
            </w:r>
            <w:bookmarkEnd w:id="59"/>
            <w:bookmarkEnd w:id="6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57" w:rsidRPr="00D23C6A" w:rsidRDefault="00553A57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Обеспечение реализации мероприятий по профилактике нарушений обязательных требований</w:t>
            </w:r>
          </w:p>
        </w:tc>
        <w:bookmarkEnd w:id="58"/>
      </w:tr>
    </w:tbl>
    <w:p w:rsidR="009449E0" w:rsidRDefault="009449E0">
      <w:bookmarkStart w:id="61" w:name="_GoBack"/>
      <w:bookmarkEnd w:id="61"/>
    </w:p>
    <w:sectPr w:rsidR="0094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57"/>
    <w:rsid w:val="00553A57"/>
    <w:rsid w:val="009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B2D26-36AB-4356-9C64-FFFCF6E2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3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41C03C51849559F0330B81FCAAF339B9AEBAE7D2124985E5E07798FB8FC9574FB6E155F6AF06D577C567822826H7I" TargetMode="External"/><Relationship Id="rId4" Type="http://schemas.openxmlformats.org/officeDocument/2006/relationships/hyperlink" Target="https://&#1091;&#1093;&#1090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2019-07-01T17:19:00Z</dcterms:created>
  <dcterms:modified xsi:type="dcterms:W3CDTF">2019-07-01T17:20:00Z</dcterms:modified>
</cp:coreProperties>
</file>