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5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74"/>
        <w:gridCol w:w="1875"/>
        <w:gridCol w:w="1298"/>
        <w:gridCol w:w="2264"/>
        <w:gridCol w:w="577"/>
        <w:gridCol w:w="866"/>
        <w:gridCol w:w="432"/>
      </w:tblGrid>
      <w:tr w:rsidR="00F25961" w:rsidTr="004E7C86">
        <w:trPr>
          <w:trHeight w:val="145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4E7C86">
        <w:trPr>
          <w:trHeight w:val="1090"/>
        </w:trPr>
        <w:tc>
          <w:tcPr>
            <w:tcW w:w="95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E7C86">
        <w:trPr>
          <w:trHeight w:val="348"/>
        </w:trPr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E7C86">
        <w:trPr>
          <w:trHeight w:val="233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</w:t>
            </w:r>
            <w:proofErr w:type="gramStart"/>
            <w:r w:rsidRPr="004551B6">
              <w:rPr>
                <w:sz w:val="18"/>
                <w:szCs w:val="18"/>
              </w:rPr>
              <w:t>.У</w:t>
            </w:r>
            <w:proofErr w:type="gramEnd"/>
            <w:r w:rsidRPr="004551B6">
              <w:rPr>
                <w:sz w:val="18"/>
                <w:szCs w:val="18"/>
              </w:rPr>
              <w:t>хта,  Республика Коми</w:t>
            </w:r>
          </w:p>
        </w:tc>
        <w:tc>
          <w:tcPr>
            <w:tcW w:w="5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E7C86">
        <w:trPr>
          <w:trHeight w:val="341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  <w:p w:rsidR="00D04298" w:rsidRPr="00F86A1A" w:rsidRDefault="00D04298" w:rsidP="00201EF3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Версия </w:t>
            </w:r>
            <w:r w:rsidR="00201EF3">
              <w:rPr>
                <w:b/>
                <w:sz w:val="28"/>
                <w:szCs w:val="28"/>
              </w:rPr>
              <w:t>2</w:t>
            </w:r>
          </w:p>
        </w:tc>
      </w:tr>
      <w:tr w:rsidR="004E7C86" w:rsidTr="004E7C86">
        <w:trPr>
          <w:gridBefore w:val="4"/>
          <w:wBefore w:w="7711" w:type="dxa"/>
          <w:trHeight w:val="233"/>
        </w:trPr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C86" w:rsidRDefault="004E7C86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566EA6" w:rsidRDefault="00566EA6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566EA6" w:rsidRDefault="00566EA6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7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2"/>
      </w:tblGrid>
      <w:tr w:rsidR="004E7C86" w:rsidTr="00020855">
        <w:trPr>
          <w:trHeight w:val="2393"/>
        </w:trPr>
        <w:tc>
          <w:tcPr>
            <w:tcW w:w="6092" w:type="dxa"/>
            <w:tcBorders>
              <w:top w:val="nil"/>
              <w:left w:val="nil"/>
              <w:right w:val="nil"/>
            </w:tcBorders>
          </w:tcPr>
          <w:p w:rsidR="004E7C86" w:rsidRPr="004E7C86" w:rsidRDefault="004E7C86" w:rsidP="00020855">
            <w:pPr>
              <w:jc w:val="both"/>
              <w:rPr>
                <w:sz w:val="28"/>
                <w:szCs w:val="28"/>
              </w:rPr>
            </w:pPr>
            <w:r w:rsidRPr="004E7C86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а</w:t>
            </w:r>
            <w:r w:rsidRPr="004E7C86">
              <w:rPr>
                <w:sz w:val="28"/>
                <w:szCs w:val="28"/>
              </w:rPr>
              <w:t>дминистрации МОГО «Ухта» № 749 от 25.04.2014 «О создании межведомственной комиссии по признанию</w:t>
            </w:r>
            <w:r>
              <w:rPr>
                <w:sz w:val="28"/>
                <w:szCs w:val="28"/>
              </w:rPr>
              <w:t xml:space="preserve"> п</w:t>
            </w:r>
            <w:r w:rsidRPr="004E7C86">
              <w:rPr>
                <w:sz w:val="28"/>
                <w:szCs w:val="28"/>
              </w:rPr>
              <w:t>омещения жилым помещением, жилого помещения</w:t>
            </w:r>
            <w:r>
              <w:rPr>
                <w:sz w:val="28"/>
                <w:szCs w:val="28"/>
              </w:rPr>
              <w:t xml:space="preserve"> н</w:t>
            </w:r>
            <w:r w:rsidRPr="004E7C86">
              <w:rPr>
                <w:sz w:val="28"/>
                <w:szCs w:val="28"/>
              </w:rPr>
              <w:t>епригодным для проживания и многоквартирного</w:t>
            </w:r>
            <w:r>
              <w:rPr>
                <w:sz w:val="28"/>
                <w:szCs w:val="28"/>
              </w:rPr>
              <w:t xml:space="preserve"> д</w:t>
            </w:r>
            <w:r w:rsidRPr="004E7C86">
              <w:rPr>
                <w:sz w:val="28"/>
                <w:szCs w:val="28"/>
              </w:rPr>
              <w:t>ома аварийным и подлежащим сносу или реконструкции»</w:t>
            </w:r>
          </w:p>
          <w:p w:rsidR="004E7C86" w:rsidRDefault="004E7C86" w:rsidP="004E7C86">
            <w:pPr>
              <w:rPr>
                <w:sz w:val="28"/>
                <w:szCs w:val="28"/>
              </w:rPr>
            </w:pPr>
          </w:p>
        </w:tc>
      </w:tr>
    </w:tbl>
    <w:p w:rsidR="00201EF3" w:rsidRDefault="004E7C86" w:rsidP="00201EF3">
      <w:pPr>
        <w:pStyle w:val="a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  <w:r w:rsidR="00020855">
        <w:rPr>
          <w:sz w:val="28"/>
          <w:szCs w:val="28"/>
        </w:rPr>
        <w:t xml:space="preserve">   </w:t>
      </w:r>
      <w:r w:rsidR="00201EF3">
        <w:rPr>
          <w:sz w:val="28"/>
          <w:szCs w:val="28"/>
        </w:rPr>
        <w:t xml:space="preserve"> </w:t>
      </w:r>
      <w:r w:rsidR="00201EF3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администрация постановляет:</w:t>
      </w:r>
    </w:p>
    <w:p w:rsidR="00201EF3" w:rsidRDefault="00201EF3" w:rsidP="00201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постановление а</w:t>
      </w:r>
      <w:r w:rsidRPr="004E7C86">
        <w:rPr>
          <w:sz w:val="28"/>
          <w:szCs w:val="28"/>
        </w:rPr>
        <w:t xml:space="preserve">дминистрации МОГО «Ухта» № 749 </w:t>
      </w:r>
      <w:r>
        <w:rPr>
          <w:sz w:val="28"/>
          <w:szCs w:val="28"/>
        </w:rPr>
        <w:t xml:space="preserve">           </w:t>
      </w:r>
      <w:r w:rsidRPr="004E7C86">
        <w:rPr>
          <w:sz w:val="28"/>
          <w:szCs w:val="28"/>
        </w:rPr>
        <w:t>от 25.04.2014 «О создании межведомственной комиссии по признанию</w:t>
      </w:r>
      <w:r>
        <w:rPr>
          <w:sz w:val="28"/>
          <w:szCs w:val="28"/>
        </w:rPr>
        <w:t xml:space="preserve"> п</w:t>
      </w:r>
      <w:r w:rsidRPr="004E7C86">
        <w:rPr>
          <w:sz w:val="28"/>
          <w:szCs w:val="28"/>
        </w:rPr>
        <w:t>омещения жилым помещением, жилого помещения</w:t>
      </w:r>
      <w:r>
        <w:rPr>
          <w:sz w:val="28"/>
          <w:szCs w:val="28"/>
        </w:rPr>
        <w:t xml:space="preserve"> н</w:t>
      </w:r>
      <w:r w:rsidRPr="004E7C86">
        <w:rPr>
          <w:sz w:val="28"/>
          <w:szCs w:val="28"/>
        </w:rPr>
        <w:t>епригодным для проживания и многоквартирного</w:t>
      </w:r>
      <w:r>
        <w:rPr>
          <w:sz w:val="28"/>
          <w:szCs w:val="28"/>
        </w:rPr>
        <w:t xml:space="preserve"> д</w:t>
      </w:r>
      <w:r w:rsidRPr="004E7C86">
        <w:rPr>
          <w:sz w:val="28"/>
          <w:szCs w:val="28"/>
        </w:rPr>
        <w:t>ома аварийным и подлежащим сносу или реконструкции»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201EF3" w:rsidRDefault="00201EF3" w:rsidP="00201E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Положении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(далее – положение), утвержденном постановлением администрации МОГО «Ухта» от 25.04.2014 № 749 (приложение):</w:t>
      </w:r>
    </w:p>
    <w:p w:rsidR="00201EF3" w:rsidRDefault="00201EF3" w:rsidP="00201E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2.5 положения изложить в следующей редакции:</w:t>
      </w:r>
    </w:p>
    <w:p w:rsidR="00201EF3" w:rsidRDefault="00201EF3" w:rsidP="00201EF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«2.5.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а </w:t>
      </w:r>
      <w:r>
        <w:rPr>
          <w:rFonts w:eastAsiaTheme="minorHAnsi"/>
          <w:sz w:val="28"/>
          <w:szCs w:val="28"/>
          <w:lang w:eastAsia="en-US"/>
        </w:rPr>
        <w:lastRenderedPageBreak/>
        <w:t>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предусмотренного </w:t>
      </w:r>
      <w:hyperlink r:id="rId4" w:history="1">
        <w:r w:rsidRPr="00FE20EE">
          <w:rPr>
            <w:rFonts w:eastAsiaTheme="minorHAnsi"/>
            <w:sz w:val="28"/>
            <w:szCs w:val="28"/>
            <w:lang w:eastAsia="en-US"/>
          </w:rPr>
          <w:t>пунктом 42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</w:t>
      </w:r>
      <w:r>
        <w:rPr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eastAsiaTheme="minorHAnsi"/>
          <w:sz w:val="28"/>
          <w:szCs w:val="28"/>
          <w:lang w:eastAsia="en-US"/>
        </w:rPr>
        <w:t>,</w:t>
      </w:r>
      <w:r w:rsidRPr="0043449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Постановлением Правительства Российской Федерации от 28 января 2006 г. № 47,</w:t>
      </w:r>
      <w:r>
        <w:rPr>
          <w:rFonts w:eastAsiaTheme="minorHAnsi"/>
          <w:sz w:val="28"/>
          <w:szCs w:val="28"/>
          <w:lang w:eastAsia="en-US"/>
        </w:rPr>
        <w:t xml:space="preserve">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проектной документации и (или) результатов инженерных изысканий».</w:t>
      </w:r>
    </w:p>
    <w:p w:rsidR="00201EF3" w:rsidRDefault="00201EF3" w:rsidP="00201E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1.2. Пункт 2.6 положения </w:t>
      </w:r>
      <w:r>
        <w:rPr>
          <w:rFonts w:eastAsiaTheme="minorHAnsi"/>
          <w:sz w:val="28"/>
          <w:szCs w:val="28"/>
          <w:lang w:eastAsia="en-US"/>
        </w:rPr>
        <w:t>дополнить предложением следующего содержания: «Порядок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 создавшими комиссию».</w:t>
      </w:r>
    </w:p>
    <w:p w:rsidR="00201EF3" w:rsidRDefault="00201EF3" w:rsidP="00201EF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Пункт 3.1 положения изложить в следующей редакции:</w:t>
      </w:r>
    </w:p>
    <w:p w:rsidR="00201EF3" w:rsidRDefault="00201EF3" w:rsidP="00201EF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«3.1.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5" w:history="1">
        <w:r w:rsidRPr="004E2843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4E28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Правительства Российской Ф</w:t>
      </w:r>
      <w:r w:rsidR="00656F3A">
        <w:rPr>
          <w:rFonts w:eastAsiaTheme="minorHAnsi"/>
          <w:sz w:val="28"/>
          <w:szCs w:val="28"/>
          <w:lang w:eastAsia="en-US"/>
        </w:rPr>
        <w:t>едерации от 21 августа 2019 г. №</w:t>
      </w:r>
      <w:r>
        <w:rPr>
          <w:rFonts w:eastAsiaTheme="minorHAnsi"/>
          <w:sz w:val="28"/>
          <w:szCs w:val="28"/>
          <w:lang w:eastAsia="en-US"/>
        </w:rPr>
        <w:t xml:space="preserve"> 1082 </w:t>
      </w:r>
      <w:r w:rsidR="00656F3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утверждении Правил проведения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656F3A">
        <w:rPr>
          <w:rFonts w:eastAsiaTheme="minorHAnsi"/>
          <w:sz w:val="28"/>
          <w:szCs w:val="28"/>
          <w:lang w:eastAsia="en-US"/>
        </w:rPr>
        <w:t>мом и жилого дома садовым домом»</w:t>
      </w:r>
      <w:r>
        <w:rPr>
          <w:rFonts w:eastAsiaTheme="minorHAnsi"/>
          <w:sz w:val="28"/>
          <w:szCs w:val="28"/>
          <w:lang w:eastAsia="en-US"/>
        </w:rPr>
        <w:t>, либо на основании сформированного и утвержденного субъектом Российской Федерации на основании сведений из Единого государственного реестра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недвижимости, полученных с использованием единой системы межведомственного электронного взаимодействия и подключаемых к ней региональных систем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 требованиям и принимает решения в порядке, предусмотренном </w:t>
      </w:r>
      <w:hyperlink r:id="rId6" w:history="1">
        <w:r w:rsidRPr="004E2843">
          <w:rPr>
            <w:rFonts w:eastAsiaTheme="minorHAnsi"/>
            <w:sz w:val="28"/>
            <w:szCs w:val="28"/>
            <w:lang w:eastAsia="en-US"/>
          </w:rPr>
          <w:t>пунктом 47</w:t>
        </w:r>
      </w:hyperlink>
      <w:r w:rsidRPr="004E28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Положения</w:t>
      </w:r>
      <w:r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</w:t>
      </w:r>
      <w:proofErr w:type="gramEnd"/>
      <w:r>
        <w:rPr>
          <w:sz w:val="28"/>
          <w:szCs w:val="28"/>
        </w:rPr>
        <w:t xml:space="preserve"> и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г. № 47»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01EF3" w:rsidRDefault="00201EF3" w:rsidP="00201E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Пункт 3.2 положения изложить в следующей редакции:</w:t>
      </w:r>
    </w:p>
    <w:p w:rsidR="00201EF3" w:rsidRDefault="00201EF3" w:rsidP="00201E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«3.2. </w:t>
      </w:r>
      <w:r>
        <w:rPr>
          <w:rFonts w:eastAsiaTheme="minorHAnsi"/>
          <w:sz w:val="28"/>
          <w:szCs w:val="28"/>
          <w:lang w:eastAsia="en-US"/>
        </w:rPr>
        <w:t>Комиссия рассматривает поступившее заявление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, или заключение органа государственного надзора (контроля), или заключение экспертизы жилого помещения, </w:t>
      </w:r>
      <w:r w:rsidRPr="004E2843">
        <w:rPr>
          <w:rFonts w:eastAsiaTheme="minorHAnsi"/>
          <w:sz w:val="28"/>
          <w:szCs w:val="28"/>
          <w:lang w:eastAsia="en-US"/>
        </w:rPr>
        <w:t xml:space="preserve">предусмотренные </w:t>
      </w:r>
      <w:hyperlink r:id="rId7" w:history="1">
        <w:r w:rsidRPr="004E2843">
          <w:rPr>
            <w:rFonts w:eastAsiaTheme="minorHAnsi"/>
            <w:sz w:val="28"/>
            <w:szCs w:val="28"/>
            <w:lang w:eastAsia="en-US"/>
          </w:rPr>
          <w:t>абзацем первым пункта 42</w:t>
        </w:r>
      </w:hyperlink>
      <w:r>
        <w:rPr>
          <w:rFonts w:eastAsiaTheme="minorHAnsi"/>
          <w:sz w:val="28"/>
          <w:szCs w:val="28"/>
          <w:lang w:eastAsia="en-US"/>
        </w:rPr>
        <w:t xml:space="preserve"> 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жилых помещений), предусмотренные </w:t>
      </w:r>
      <w:hyperlink r:id="rId8" w:history="1">
        <w:r w:rsidRPr="005A40B0">
          <w:rPr>
            <w:rFonts w:eastAsiaTheme="minorHAnsi"/>
            <w:sz w:val="28"/>
            <w:szCs w:val="28"/>
            <w:lang w:eastAsia="en-US"/>
          </w:rPr>
          <w:t>пунктом 42</w:t>
        </w:r>
      </w:hyperlink>
      <w:r w:rsidRPr="005A40B0">
        <w:rPr>
          <w:rFonts w:eastAsiaTheme="minorHAnsi"/>
          <w:sz w:val="28"/>
          <w:szCs w:val="28"/>
          <w:lang w:eastAsia="en-US"/>
        </w:rPr>
        <w:t xml:space="preserve"> Положения, - в течение 20 календарных дней с даты регистрации и принимает решение (в виде заключения), указанное в </w:t>
      </w:r>
      <w:hyperlink r:id="rId9" w:history="1">
        <w:r w:rsidRPr="005A40B0">
          <w:rPr>
            <w:rFonts w:eastAsiaTheme="minorHAnsi"/>
            <w:sz w:val="28"/>
            <w:szCs w:val="28"/>
            <w:lang w:eastAsia="en-US"/>
          </w:rPr>
          <w:t>пункте 47</w:t>
        </w:r>
      </w:hyperlink>
      <w:r w:rsidRPr="005A40B0">
        <w:rPr>
          <w:rFonts w:eastAsiaTheme="minorHAnsi"/>
          <w:sz w:val="28"/>
          <w:szCs w:val="28"/>
          <w:lang w:eastAsia="en-US"/>
        </w:rPr>
        <w:t xml:space="preserve"> Положения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eastAsiaTheme="minorHAnsi"/>
          <w:sz w:val="28"/>
          <w:szCs w:val="28"/>
          <w:lang w:eastAsia="en-US"/>
        </w:rPr>
        <w:t>,</w:t>
      </w:r>
      <w:r w:rsidRPr="0043449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Постановлением Правительства Российской Федерации от 28</w:t>
      </w:r>
      <w:proofErr w:type="gramEnd"/>
      <w:r>
        <w:rPr>
          <w:sz w:val="28"/>
          <w:szCs w:val="28"/>
        </w:rPr>
        <w:t xml:space="preserve"> января 2006 г. № 47</w:t>
      </w:r>
      <w:r w:rsidRPr="005A40B0">
        <w:rPr>
          <w:rFonts w:eastAsiaTheme="minorHAnsi"/>
          <w:sz w:val="28"/>
          <w:szCs w:val="28"/>
          <w:lang w:eastAsia="en-US"/>
        </w:rPr>
        <w:t>, либо решение о проведении дополнительного обследован</w:t>
      </w:r>
      <w:r>
        <w:rPr>
          <w:rFonts w:eastAsiaTheme="minorHAnsi"/>
          <w:sz w:val="28"/>
          <w:szCs w:val="28"/>
          <w:lang w:eastAsia="en-US"/>
        </w:rPr>
        <w:t>ия оцениваемого помещения».</w:t>
      </w:r>
    </w:p>
    <w:p w:rsidR="00201EF3" w:rsidRDefault="00201EF3" w:rsidP="00201E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Пункт 3.5 положения изложить  в следующей редакции:</w:t>
      </w:r>
    </w:p>
    <w:p w:rsidR="00201EF3" w:rsidRDefault="00201EF3" w:rsidP="00201E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«3.5. </w:t>
      </w:r>
      <w:r>
        <w:rPr>
          <w:rFonts w:eastAsiaTheme="minorHAnsi"/>
          <w:sz w:val="28"/>
          <w:szCs w:val="28"/>
          <w:lang w:eastAsia="en-US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</w:t>
      </w:r>
      <w:proofErr w:type="gramStart"/>
      <w:r>
        <w:rPr>
          <w:rFonts w:eastAsiaTheme="minorHAnsi"/>
          <w:sz w:val="28"/>
          <w:szCs w:val="28"/>
          <w:lang w:eastAsia="en-US"/>
        </w:rPr>
        <w:t>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сети "Интернет".</w:t>
      </w:r>
    </w:p>
    <w:p w:rsidR="00201EF3" w:rsidRDefault="00201EF3" w:rsidP="00201E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1.6. В пункте 3.6 положения слова «в течение 15 дней» заменить словами «в течение 15 календарных дней».</w:t>
      </w:r>
    </w:p>
    <w:p w:rsidR="00201EF3" w:rsidRDefault="00201EF3" w:rsidP="00201E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1.7. Пункт 6.2 положения изложить в следующей редакции:</w:t>
      </w:r>
    </w:p>
    <w:p w:rsidR="00201EF3" w:rsidRDefault="00201EF3" w:rsidP="00201E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«6.2. </w:t>
      </w:r>
      <w:proofErr w:type="gramStart"/>
      <w:r>
        <w:rPr>
          <w:sz w:val="28"/>
          <w:szCs w:val="28"/>
        </w:rPr>
        <w:t xml:space="preserve">Решения, предусмотренные пунктом 47 Положения </w:t>
      </w:r>
      <w:r w:rsidRPr="009772F4">
        <w:rPr>
          <w:rFonts w:eastAsiaTheme="minorHAnsi"/>
          <w:sz w:val="28"/>
          <w:szCs w:val="28"/>
          <w:lang w:eastAsia="en-US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>
        <w:rPr>
          <w:rFonts w:eastAsiaTheme="minorHAnsi"/>
          <w:sz w:val="28"/>
          <w:szCs w:val="28"/>
          <w:lang w:eastAsia="en-US"/>
        </w:rPr>
        <w:t xml:space="preserve">ом и жилого дома садовым домом, утвержденного Постановлением Правительства Российской Федерации         от 28.01.2006 № 47,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комиссия правомочна принимать (имеет кворум), </w:t>
      </w:r>
      <w:proofErr w:type="gramStart"/>
      <w:r>
        <w:rPr>
          <w:rFonts w:eastAsiaTheme="minorHAnsi"/>
          <w:sz w:val="28"/>
          <w:szCs w:val="28"/>
          <w:lang w:eastAsia="en-US"/>
        </w:rPr>
        <w:t>если в заседании комиссии принимают участие не менее половины общего числа ее членов, в том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числе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комиссии».</w:t>
      </w:r>
    </w:p>
    <w:p w:rsidR="00201EF3" w:rsidRDefault="00201EF3" w:rsidP="00201E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866A5D">
        <w:rPr>
          <w:sz w:val="28"/>
          <w:szCs w:val="28"/>
        </w:rPr>
        <w:t>2. Настоящее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201EF3" w:rsidRDefault="00201EF3" w:rsidP="00201EF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исполнения настоящего постановления возложить на первого заместителя администрации МОГО «Ухта».</w:t>
      </w:r>
    </w:p>
    <w:p w:rsidR="00201EF3" w:rsidRDefault="00201EF3" w:rsidP="00201EF3">
      <w:pPr>
        <w:tabs>
          <w:tab w:val="left" w:pos="709"/>
        </w:tabs>
        <w:jc w:val="both"/>
        <w:rPr>
          <w:sz w:val="28"/>
          <w:szCs w:val="28"/>
        </w:rPr>
      </w:pPr>
    </w:p>
    <w:p w:rsidR="00201EF3" w:rsidRDefault="00201EF3" w:rsidP="00201EF3">
      <w:pPr>
        <w:tabs>
          <w:tab w:val="left" w:pos="709"/>
        </w:tabs>
        <w:jc w:val="both"/>
        <w:rPr>
          <w:sz w:val="28"/>
          <w:szCs w:val="28"/>
        </w:rPr>
      </w:pPr>
    </w:p>
    <w:p w:rsidR="00201EF3" w:rsidRDefault="00201EF3" w:rsidP="00201EF3">
      <w:pPr>
        <w:tabs>
          <w:tab w:val="left" w:pos="709"/>
        </w:tabs>
        <w:jc w:val="both"/>
        <w:rPr>
          <w:sz w:val="28"/>
          <w:szCs w:val="28"/>
        </w:rPr>
      </w:pPr>
    </w:p>
    <w:p w:rsidR="00201EF3" w:rsidRDefault="00201EF3" w:rsidP="00201E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МОГО «Ухта» -</w:t>
      </w:r>
    </w:p>
    <w:p w:rsidR="00201EF3" w:rsidRDefault="00201EF3" w:rsidP="00201E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201EF3" w:rsidRPr="004E7C86" w:rsidRDefault="00201EF3" w:rsidP="00201E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МОГО «Ухта»                                                                              М.Н. Османов</w:t>
      </w:r>
    </w:p>
    <w:p w:rsidR="008D24BE" w:rsidRDefault="008D24BE" w:rsidP="00201EF3">
      <w:pPr>
        <w:pStyle w:val="a8"/>
        <w:jc w:val="both"/>
        <w:rPr>
          <w:sz w:val="28"/>
          <w:szCs w:val="28"/>
        </w:rPr>
      </w:pPr>
    </w:p>
    <w:p w:rsidR="00B24DC7" w:rsidRDefault="00B24DC7" w:rsidP="008D24BE">
      <w:pPr>
        <w:tabs>
          <w:tab w:val="left" w:pos="709"/>
        </w:tabs>
        <w:jc w:val="both"/>
        <w:rPr>
          <w:sz w:val="28"/>
          <w:szCs w:val="28"/>
        </w:rPr>
      </w:pPr>
    </w:p>
    <w:p w:rsidR="00B24DC7" w:rsidRDefault="00B24DC7" w:rsidP="008D24BE">
      <w:pPr>
        <w:tabs>
          <w:tab w:val="left" w:pos="709"/>
        </w:tabs>
        <w:jc w:val="both"/>
        <w:rPr>
          <w:sz w:val="28"/>
          <w:szCs w:val="28"/>
        </w:rPr>
      </w:pPr>
    </w:p>
    <w:sectPr w:rsidR="00B24DC7" w:rsidSect="0086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456A"/>
    <w:rsid w:val="0000499E"/>
    <w:rsid w:val="000064F1"/>
    <w:rsid w:val="00017FC4"/>
    <w:rsid w:val="000206FB"/>
    <w:rsid w:val="00020855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1192"/>
    <w:rsid w:val="000A669B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6D2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17E30"/>
    <w:rsid w:val="00124509"/>
    <w:rsid w:val="001278AA"/>
    <w:rsid w:val="001408CD"/>
    <w:rsid w:val="0014097A"/>
    <w:rsid w:val="00144D37"/>
    <w:rsid w:val="0015188B"/>
    <w:rsid w:val="0015251E"/>
    <w:rsid w:val="00153B3F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1EF3"/>
    <w:rsid w:val="002062E3"/>
    <w:rsid w:val="00206FB2"/>
    <w:rsid w:val="00207B13"/>
    <w:rsid w:val="002106FC"/>
    <w:rsid w:val="00210D87"/>
    <w:rsid w:val="002117AE"/>
    <w:rsid w:val="00211F09"/>
    <w:rsid w:val="00214DE6"/>
    <w:rsid w:val="0022439B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85EF9"/>
    <w:rsid w:val="0039054E"/>
    <w:rsid w:val="00390DC8"/>
    <w:rsid w:val="00395905"/>
    <w:rsid w:val="00396252"/>
    <w:rsid w:val="003962FC"/>
    <w:rsid w:val="00397B64"/>
    <w:rsid w:val="003A0A2D"/>
    <w:rsid w:val="003A4DED"/>
    <w:rsid w:val="003A5DC8"/>
    <w:rsid w:val="003C29C6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97369"/>
    <w:rsid w:val="004A0C4C"/>
    <w:rsid w:val="004A2F86"/>
    <w:rsid w:val="004A3890"/>
    <w:rsid w:val="004B0A97"/>
    <w:rsid w:val="004B0FF5"/>
    <w:rsid w:val="004B1724"/>
    <w:rsid w:val="004B33E3"/>
    <w:rsid w:val="004C5F48"/>
    <w:rsid w:val="004C7129"/>
    <w:rsid w:val="004C7C05"/>
    <w:rsid w:val="004D414C"/>
    <w:rsid w:val="004D7738"/>
    <w:rsid w:val="004E281F"/>
    <w:rsid w:val="004E69A2"/>
    <w:rsid w:val="004E7C86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4031"/>
    <w:rsid w:val="00557215"/>
    <w:rsid w:val="0056066F"/>
    <w:rsid w:val="0056280B"/>
    <w:rsid w:val="005639FC"/>
    <w:rsid w:val="005647E5"/>
    <w:rsid w:val="00566865"/>
    <w:rsid w:val="00566EA6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375FD"/>
    <w:rsid w:val="00641AAD"/>
    <w:rsid w:val="00650127"/>
    <w:rsid w:val="00655D9F"/>
    <w:rsid w:val="00655EBB"/>
    <w:rsid w:val="0065692A"/>
    <w:rsid w:val="00656F3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1757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277CA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801EDA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66A5D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24BE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47E75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2F4"/>
    <w:rsid w:val="009777D9"/>
    <w:rsid w:val="00983ED0"/>
    <w:rsid w:val="00993111"/>
    <w:rsid w:val="0099571A"/>
    <w:rsid w:val="0099596E"/>
    <w:rsid w:val="009A3D17"/>
    <w:rsid w:val="009A5039"/>
    <w:rsid w:val="009C00A4"/>
    <w:rsid w:val="009C192A"/>
    <w:rsid w:val="009C274A"/>
    <w:rsid w:val="009C2CEE"/>
    <w:rsid w:val="009C40A1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1532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30C"/>
    <w:rsid w:val="00A54504"/>
    <w:rsid w:val="00A57C98"/>
    <w:rsid w:val="00A63BCA"/>
    <w:rsid w:val="00A664A9"/>
    <w:rsid w:val="00A81A35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685D"/>
    <w:rsid w:val="00B03682"/>
    <w:rsid w:val="00B10233"/>
    <w:rsid w:val="00B22731"/>
    <w:rsid w:val="00B24DC7"/>
    <w:rsid w:val="00B260B4"/>
    <w:rsid w:val="00B26466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33DB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32CE"/>
    <w:rsid w:val="00C45E87"/>
    <w:rsid w:val="00C471CA"/>
    <w:rsid w:val="00C478D5"/>
    <w:rsid w:val="00C575BA"/>
    <w:rsid w:val="00C6773F"/>
    <w:rsid w:val="00C7199F"/>
    <w:rsid w:val="00C73547"/>
    <w:rsid w:val="00C7364C"/>
    <w:rsid w:val="00C746F3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4298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BCA"/>
    <w:rsid w:val="00D46CED"/>
    <w:rsid w:val="00D570AA"/>
    <w:rsid w:val="00D72AFA"/>
    <w:rsid w:val="00D73373"/>
    <w:rsid w:val="00D740FE"/>
    <w:rsid w:val="00D75ECF"/>
    <w:rsid w:val="00D8154F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328E"/>
    <w:rsid w:val="00E373A6"/>
    <w:rsid w:val="00E40C41"/>
    <w:rsid w:val="00E44F95"/>
    <w:rsid w:val="00E50CF4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B37E5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4A0E"/>
    <w:rsid w:val="00FF51DF"/>
    <w:rsid w:val="00FF61D0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E7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40B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00E9B58CAE725F8EBD0525D6F14DC3E14A963A777FDE1345567790605A16F48EAF6BFF858538F2B129AC10191B4DEEF3AADC5R2l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D00E9B58CAE725F8EBD0525D6F14DC3E14A963A777FDE1345567790605A16F48EAF6BFF858538F2B129AC10191B4DEEF3AADC5R2l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05E25C93C4104A112B48312065AF0DA72200D39D60BBDBA27FFE46BF65798DF97C587901A994E36979D7123A6BB4920317FB70533028C870dD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905E25C93C4104A112B48312065AF0DA7240BD79064BBDBA27FFE46BF65798DF97C587901A995E46879D7123A6BB4920317FB70533028C870dD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7C66A4495454BCC8A063D1AD4D65478BAD407C50A19E46BD307FD384FB7BFED5724677B953308C236C7ADAC879E590292800227b4MCJ" TargetMode="External"/><Relationship Id="rId9" Type="http://schemas.openxmlformats.org/officeDocument/2006/relationships/hyperlink" Target="consultantplus://offline/ref=55D00E9B58CAE725F8EBD0525D6F14DC3E14A963A777FDE1345567790605A16F48EAF6BAFD5306D86F4CC3914DDAB9D6F926ADCE35538EB8R9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Киселева</cp:lastModifiedBy>
  <cp:revision>5</cp:revision>
  <cp:lastPrinted>2019-07-29T08:18:00Z</cp:lastPrinted>
  <dcterms:created xsi:type="dcterms:W3CDTF">2020-09-11T09:00:00Z</dcterms:created>
  <dcterms:modified xsi:type="dcterms:W3CDTF">2020-09-23T08:17:00Z</dcterms:modified>
</cp:coreProperties>
</file>