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Подраздел III Раздела II Гражданского процессуального кодекса Российской Федерации («Производство по делам, возникающим из публичных правоотношений») утратил силу с 15 сентября 2015 года в связи с принятием Федерального закона Российской Федерации от 08 марта 2015 года №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Федеральным законом от 08.03.2015 N 22-ФЗ с 15 сентября 2015 года введен в действие Кодекс административного судопроизводства Российской Федерации, которым в разделе IV установлены особенности производства по отдельным категориям административных дел.</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Таким образом, порядок обжалования правовых актов, решений и действий (бездействия) органов местного самоуправления в суд регулируется главами 21-22 Кодекса административного судопроизводства Российской Федерации и главой 24 Арбитражного процессуального кодекса Российской Федерации.</w:t>
      </w:r>
    </w:p>
    <w:p w:rsidR="004909E0" w:rsidRPr="009809E7" w:rsidRDefault="004909E0" w:rsidP="004909E0">
      <w:pPr>
        <w:jc w:val="both"/>
        <w:rPr>
          <w:rFonts w:ascii="Times New Roman" w:hAnsi="Times New Roman" w:cs="Times New Roman"/>
          <w:sz w:val="24"/>
          <w:szCs w:val="24"/>
        </w:rPr>
      </w:pPr>
    </w:p>
    <w:p w:rsidR="004909E0" w:rsidRPr="009809E7" w:rsidRDefault="004909E0" w:rsidP="004909E0">
      <w:pPr>
        <w:jc w:val="center"/>
        <w:rPr>
          <w:rFonts w:ascii="Times New Roman" w:hAnsi="Times New Roman" w:cs="Times New Roman"/>
          <w:b/>
          <w:sz w:val="24"/>
          <w:szCs w:val="24"/>
        </w:rPr>
      </w:pPr>
      <w:r w:rsidRPr="009809E7">
        <w:rPr>
          <w:rFonts w:ascii="Times New Roman" w:hAnsi="Times New Roman" w:cs="Times New Roman"/>
          <w:b/>
          <w:sz w:val="24"/>
          <w:szCs w:val="24"/>
        </w:rPr>
        <w:t>КОДЕКС АДМИНИСТРАТИВНОГО СУДОПРОИЗВОДСТВА РОССИЙСКОЙ ФЕДЕРАЦИИ</w:t>
      </w:r>
    </w:p>
    <w:p w:rsidR="004909E0" w:rsidRPr="009809E7" w:rsidRDefault="004909E0" w:rsidP="009809E7">
      <w:pPr>
        <w:jc w:val="center"/>
        <w:rPr>
          <w:rFonts w:ascii="Times New Roman" w:hAnsi="Times New Roman" w:cs="Times New Roman"/>
          <w:b/>
          <w:sz w:val="24"/>
          <w:szCs w:val="24"/>
        </w:rPr>
      </w:pPr>
      <w:r w:rsidRPr="009809E7">
        <w:rPr>
          <w:rFonts w:ascii="Times New Roman" w:hAnsi="Times New Roman" w:cs="Times New Roman"/>
          <w:b/>
          <w:sz w:val="24"/>
          <w:szCs w:val="24"/>
        </w:rPr>
        <w:t>Глава 21. ПРОИЗВОДСТВО ПО АДМИНИСТРАТИВНЫМ ДЕЛАМ ОБ ОСПАРИВАНИИ НОРМАТИВНЫХ ПРАВОВЫХ АКТОВ И АКТОВ, СОДЕРЖАЩИХ РАЗЪЯСНЕНИЯ ЗАКОНОДАТЕЛЬСТВА И ОБЛАДАЮЩИХ НОРМАТИВНЫМИ СВОЙСТВАМИ</w:t>
      </w:r>
    </w:p>
    <w:p w:rsidR="004909E0" w:rsidRPr="009809E7" w:rsidRDefault="004909E0" w:rsidP="004909E0">
      <w:pPr>
        <w:jc w:val="center"/>
        <w:rPr>
          <w:rFonts w:ascii="Times New Roman" w:hAnsi="Times New Roman" w:cs="Times New Roman"/>
          <w:b/>
          <w:sz w:val="24"/>
          <w:szCs w:val="24"/>
        </w:rPr>
      </w:pPr>
      <w:r w:rsidRPr="009809E7">
        <w:rPr>
          <w:rFonts w:ascii="Times New Roman" w:hAnsi="Times New Roman" w:cs="Times New Roman"/>
          <w:b/>
          <w:sz w:val="24"/>
          <w:szCs w:val="24"/>
        </w:rPr>
        <w:t>Статья 208. Предъявление административного искового заявления о признании нормативно</w:t>
      </w:r>
      <w:r w:rsidRPr="009809E7">
        <w:rPr>
          <w:rFonts w:ascii="Times New Roman" w:hAnsi="Times New Roman" w:cs="Times New Roman"/>
          <w:b/>
          <w:sz w:val="24"/>
          <w:szCs w:val="24"/>
        </w:rPr>
        <w:t>го правового акта недействующим</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lastRenderedPageBreak/>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8. По делам об оспаривании нормативных правовых актов судом не могут быть приняты встречные административные исковые требования.</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
    <w:p w:rsidR="004909E0" w:rsidRPr="009809E7" w:rsidRDefault="004909E0" w:rsidP="004909E0">
      <w:pPr>
        <w:jc w:val="both"/>
        <w:rPr>
          <w:rFonts w:ascii="Times New Roman" w:hAnsi="Times New Roman" w:cs="Times New Roman"/>
          <w:sz w:val="24"/>
          <w:szCs w:val="24"/>
        </w:rPr>
      </w:pPr>
    </w:p>
    <w:p w:rsidR="004909E0" w:rsidRPr="009809E7" w:rsidRDefault="004909E0" w:rsidP="009809E7">
      <w:pPr>
        <w:jc w:val="center"/>
        <w:rPr>
          <w:rFonts w:ascii="Times New Roman" w:hAnsi="Times New Roman" w:cs="Times New Roman"/>
          <w:b/>
          <w:sz w:val="24"/>
          <w:szCs w:val="24"/>
        </w:rPr>
      </w:pPr>
      <w:r w:rsidRPr="009809E7">
        <w:rPr>
          <w:rFonts w:ascii="Times New Roman" w:hAnsi="Times New Roman" w:cs="Times New Roman"/>
          <w:b/>
          <w:sz w:val="24"/>
          <w:szCs w:val="24"/>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1. Форма административного искового заявления должна соответствовать требованиям, предусмотренным частями 1, 8 и 9 статьи 125 настоящего Кодекса.</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2. В административном исковом заявлении об оспаривании нормативного правового акта должны быть указаны:</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1) сведения, предусмотренные пунктами 1, 2, 9 части 2 и частью 6 статьи 125 настоящего Кодекса;</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3) наименование, номер, дата принятия оспариваемого нормативного правового акта, источник и дата его опубликования;</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7) ходатайства, обусловленные невозможностью приобщения каких-либо документов из числа указанных в части 3 настоящей статьи;</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4909E0" w:rsidRPr="009809E7" w:rsidRDefault="004909E0" w:rsidP="004909E0">
      <w:pPr>
        <w:jc w:val="both"/>
        <w:rPr>
          <w:rFonts w:ascii="Times New Roman" w:hAnsi="Times New Roman" w:cs="Times New Roman"/>
          <w:sz w:val="24"/>
          <w:szCs w:val="24"/>
        </w:rPr>
      </w:pPr>
      <w:r w:rsidRPr="009809E7">
        <w:rPr>
          <w:rFonts w:ascii="Times New Roman" w:hAnsi="Times New Roman" w:cs="Times New Roman"/>
          <w:sz w:val="24"/>
          <w:szCs w:val="24"/>
        </w:rPr>
        <w:t>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4909E0" w:rsidRPr="009809E7" w:rsidRDefault="004909E0" w:rsidP="004909E0">
      <w:pPr>
        <w:jc w:val="both"/>
        <w:rPr>
          <w:rFonts w:ascii="Times New Roman" w:hAnsi="Times New Roman" w:cs="Times New Roman"/>
          <w:sz w:val="24"/>
          <w:szCs w:val="24"/>
        </w:rPr>
      </w:pPr>
    </w:p>
    <w:p w:rsidR="004909E0" w:rsidRPr="009809E7" w:rsidRDefault="004909E0" w:rsidP="004909E0">
      <w:pPr>
        <w:autoSpaceDE w:val="0"/>
        <w:autoSpaceDN w:val="0"/>
        <w:adjustRightInd w:val="0"/>
        <w:spacing w:after="0" w:line="240" w:lineRule="auto"/>
        <w:jc w:val="center"/>
        <w:outlineLvl w:val="0"/>
        <w:rPr>
          <w:rFonts w:ascii="Times New Roman" w:hAnsi="Times New Roman" w:cs="Times New Roman"/>
          <w:b/>
          <w:bCs/>
          <w:sz w:val="24"/>
          <w:szCs w:val="24"/>
        </w:rPr>
      </w:pPr>
      <w:r w:rsidRPr="009809E7">
        <w:rPr>
          <w:rFonts w:ascii="Times New Roman" w:hAnsi="Times New Roman" w:cs="Times New Roman"/>
          <w:b/>
          <w:bCs/>
          <w:sz w:val="24"/>
          <w:szCs w:val="24"/>
        </w:rPr>
        <w:t>Глава 22. ПРОИЗВОДСТВО ПО АДМИНИСТРАТИВНЫМ ДЕЛАМ</w:t>
      </w:r>
    </w:p>
    <w:p w:rsidR="004909E0" w:rsidRPr="009809E7" w:rsidRDefault="004909E0" w:rsidP="004909E0">
      <w:pPr>
        <w:autoSpaceDE w:val="0"/>
        <w:autoSpaceDN w:val="0"/>
        <w:adjustRightInd w:val="0"/>
        <w:spacing w:after="0" w:line="240" w:lineRule="auto"/>
        <w:jc w:val="center"/>
        <w:rPr>
          <w:rFonts w:ascii="Times New Roman" w:hAnsi="Times New Roman" w:cs="Times New Roman"/>
          <w:b/>
          <w:bCs/>
          <w:sz w:val="24"/>
          <w:szCs w:val="24"/>
        </w:rPr>
      </w:pPr>
      <w:r w:rsidRPr="009809E7">
        <w:rPr>
          <w:rFonts w:ascii="Times New Roman" w:hAnsi="Times New Roman" w:cs="Times New Roman"/>
          <w:b/>
          <w:bCs/>
          <w:sz w:val="24"/>
          <w:szCs w:val="24"/>
        </w:rPr>
        <w:t>ОБ ОСПАРИВАНИИ РЕШЕНИЙ, ДЕЙСТВИЙ (БЕЗДЕЙСТВИЯ) ОРГАНОВ</w:t>
      </w:r>
    </w:p>
    <w:p w:rsidR="004909E0" w:rsidRPr="009809E7" w:rsidRDefault="004909E0" w:rsidP="004909E0">
      <w:pPr>
        <w:autoSpaceDE w:val="0"/>
        <w:autoSpaceDN w:val="0"/>
        <w:adjustRightInd w:val="0"/>
        <w:spacing w:after="0" w:line="240" w:lineRule="auto"/>
        <w:jc w:val="center"/>
        <w:rPr>
          <w:rFonts w:ascii="Times New Roman" w:hAnsi="Times New Roman" w:cs="Times New Roman"/>
          <w:b/>
          <w:bCs/>
          <w:sz w:val="24"/>
          <w:szCs w:val="24"/>
        </w:rPr>
      </w:pPr>
      <w:r w:rsidRPr="009809E7">
        <w:rPr>
          <w:rFonts w:ascii="Times New Roman" w:hAnsi="Times New Roman" w:cs="Times New Roman"/>
          <w:b/>
          <w:bCs/>
          <w:sz w:val="24"/>
          <w:szCs w:val="24"/>
        </w:rPr>
        <w:t>ГОСУДАРСТВЕННОЙ ВЛАСТИ, ОРГАНОВ МЕСТНОГО САМОУПРАВЛЕНИЯ,</w:t>
      </w:r>
    </w:p>
    <w:p w:rsidR="004909E0" w:rsidRPr="009809E7" w:rsidRDefault="004909E0" w:rsidP="004909E0">
      <w:pPr>
        <w:autoSpaceDE w:val="0"/>
        <w:autoSpaceDN w:val="0"/>
        <w:adjustRightInd w:val="0"/>
        <w:spacing w:after="0" w:line="240" w:lineRule="auto"/>
        <w:jc w:val="center"/>
        <w:rPr>
          <w:rFonts w:ascii="Times New Roman" w:hAnsi="Times New Roman" w:cs="Times New Roman"/>
          <w:b/>
          <w:bCs/>
          <w:sz w:val="24"/>
          <w:szCs w:val="24"/>
        </w:rPr>
      </w:pPr>
      <w:r w:rsidRPr="009809E7">
        <w:rPr>
          <w:rFonts w:ascii="Times New Roman" w:hAnsi="Times New Roman" w:cs="Times New Roman"/>
          <w:b/>
          <w:bCs/>
          <w:sz w:val="24"/>
          <w:szCs w:val="24"/>
        </w:rPr>
        <w:t>ИНЫХ ОРГАНОВ, ОРГАНИЗАЦИЙ, НАДЕЛЕННЫХ ОТДЕЛЬНЫМИ</w:t>
      </w:r>
    </w:p>
    <w:p w:rsidR="004909E0" w:rsidRPr="009809E7" w:rsidRDefault="004909E0" w:rsidP="004909E0">
      <w:pPr>
        <w:autoSpaceDE w:val="0"/>
        <w:autoSpaceDN w:val="0"/>
        <w:adjustRightInd w:val="0"/>
        <w:spacing w:after="0" w:line="240" w:lineRule="auto"/>
        <w:jc w:val="center"/>
        <w:rPr>
          <w:rFonts w:ascii="Times New Roman" w:hAnsi="Times New Roman" w:cs="Times New Roman"/>
          <w:b/>
          <w:bCs/>
          <w:sz w:val="24"/>
          <w:szCs w:val="24"/>
        </w:rPr>
      </w:pPr>
      <w:r w:rsidRPr="009809E7">
        <w:rPr>
          <w:rFonts w:ascii="Times New Roman" w:hAnsi="Times New Roman" w:cs="Times New Roman"/>
          <w:b/>
          <w:bCs/>
          <w:sz w:val="24"/>
          <w:szCs w:val="24"/>
        </w:rPr>
        <w:t>ГОСУДАРСТВЕННЫМИ ИЛИ ИНЫМИ ПУБЛИЧНЫМИ ПОЛНОМОЧИЯМИ,</w:t>
      </w:r>
    </w:p>
    <w:p w:rsidR="004909E0" w:rsidRPr="009809E7" w:rsidRDefault="004909E0" w:rsidP="004909E0">
      <w:pPr>
        <w:autoSpaceDE w:val="0"/>
        <w:autoSpaceDN w:val="0"/>
        <w:adjustRightInd w:val="0"/>
        <w:spacing w:after="0" w:line="240" w:lineRule="auto"/>
        <w:jc w:val="center"/>
        <w:rPr>
          <w:rFonts w:ascii="Times New Roman" w:hAnsi="Times New Roman" w:cs="Times New Roman"/>
          <w:b/>
          <w:bCs/>
          <w:sz w:val="24"/>
          <w:szCs w:val="24"/>
        </w:rPr>
      </w:pPr>
      <w:r w:rsidRPr="009809E7">
        <w:rPr>
          <w:rFonts w:ascii="Times New Roman" w:hAnsi="Times New Roman" w:cs="Times New Roman"/>
          <w:b/>
          <w:bCs/>
          <w:sz w:val="24"/>
          <w:szCs w:val="24"/>
        </w:rPr>
        <w:t>ДОЛЖНОСТНЫХ ЛИЦ, ГОСУДАРСТВЕННЫХ И МУНИЦИПАЛЬНЫХ СЛУЖАЩИХ</w:t>
      </w:r>
    </w:p>
    <w:p w:rsidR="004909E0" w:rsidRPr="009809E7" w:rsidRDefault="004909E0" w:rsidP="004909E0">
      <w:pPr>
        <w:autoSpaceDE w:val="0"/>
        <w:autoSpaceDN w:val="0"/>
        <w:adjustRightInd w:val="0"/>
        <w:spacing w:after="0" w:line="240" w:lineRule="auto"/>
        <w:ind w:firstLine="540"/>
        <w:jc w:val="both"/>
        <w:rPr>
          <w:rFonts w:ascii="Times New Roman" w:hAnsi="Times New Roman" w:cs="Times New Roman"/>
          <w:sz w:val="24"/>
          <w:szCs w:val="24"/>
        </w:rPr>
      </w:pPr>
    </w:p>
    <w:p w:rsidR="004909E0" w:rsidRPr="009809E7" w:rsidRDefault="004909E0" w:rsidP="009809E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9809E7">
        <w:rPr>
          <w:rFonts w:ascii="Times New Roman" w:hAnsi="Times New Roman" w:cs="Times New Roman"/>
          <w:b/>
          <w:bCs/>
          <w:sz w:val="24"/>
          <w:szCs w:val="24"/>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5. Административные исковые заявления подаются в суд по правилам подсудности, установленным главой 2 настоящего Кодекса.</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p>
    <w:p w:rsidR="004909E0" w:rsidRPr="009809E7" w:rsidRDefault="004909E0" w:rsidP="009809E7">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9809E7">
        <w:rPr>
          <w:rFonts w:ascii="Times New Roman" w:hAnsi="Times New Roman" w:cs="Times New Roman"/>
          <w:b/>
          <w:bCs/>
          <w:sz w:val="24"/>
          <w:szCs w:val="24"/>
        </w:rPr>
        <w:t>Статья 219. Срок обращения с административным исковым заявлением в суд</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 xml:space="preserve">6. Несвоевременное рассмотрение или </w:t>
      </w:r>
      <w:proofErr w:type="spellStart"/>
      <w:r w:rsidRPr="009809E7">
        <w:rPr>
          <w:rFonts w:ascii="Times New Roman" w:hAnsi="Times New Roman" w:cs="Times New Roman"/>
          <w:bCs/>
          <w:sz w:val="24"/>
          <w:szCs w:val="24"/>
        </w:rPr>
        <w:t>нерассмотрение</w:t>
      </w:r>
      <w:proofErr w:type="spellEnd"/>
      <w:r w:rsidRPr="009809E7">
        <w:rPr>
          <w:rFonts w:ascii="Times New Roman" w:hAnsi="Times New Roman" w:cs="Times New Roman"/>
          <w:bCs/>
          <w:sz w:val="24"/>
          <w:szCs w:val="24"/>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7. 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p>
    <w:p w:rsidR="004909E0" w:rsidRPr="009809E7" w:rsidRDefault="004909E0" w:rsidP="009809E7">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9809E7">
        <w:rPr>
          <w:rFonts w:ascii="Times New Roman" w:hAnsi="Times New Roman" w:cs="Times New Roman"/>
          <w:b/>
          <w:bCs/>
          <w:sz w:val="24"/>
          <w:szCs w:val="24"/>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1. Форма административного искового заявления должна соответствовать требованиям, предусмотренным частями 1, 8 и 9 статьи 125 настоящего Кодекса.</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1) сведения, предусмотренные пунктами 1, 2, 8 и 9 части 2 и частью 6 статьи 125 настоящего Кодекса;</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3) наименование, номер, дата принятия оспариваемого решения, дата и место совершения оспариваемого действия (бездействия);</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7) нормативные правовые акты и их положения, на соответствие которым надлежит проверить оспариваемые решение, действие (бездействие);</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p>
    <w:p w:rsidR="004909E0" w:rsidRPr="009809E7" w:rsidRDefault="004909E0" w:rsidP="009809E7">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9809E7">
        <w:rPr>
          <w:rFonts w:ascii="Times New Roman" w:hAnsi="Times New Roman" w:cs="Times New Roman"/>
          <w:b/>
          <w:bCs/>
          <w:sz w:val="24"/>
          <w:szCs w:val="24"/>
        </w:rPr>
        <w:t>Статья 125. Форма и содержание административного искового заявления</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2. Если иное не установлено настоящим Кодексом, в административном исковом заявлении должны быть указаны:</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1) наименование суда, в который подается административное исковое заявление;</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6) сведения о соблюдении досудебного порядка урегулирования спора, если данный порядок установлен федеральным законом;</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6.1) сведения о предпринятых стороной (сторонами) действиях, направленных на примирение, если такие действия предпринимались;</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7) сведения о подаче жалобы в порядке подчиненности и результатах ее рассмотрения при условии, что такая жалоба подавалась;</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9) перечень прилагаемых к административному исковому заявлению документов.</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5. В административном исковом заявлении административный истец может изложить свои ходатайства.</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6. Административное исковое заявление, которое подается прокурором или лицами, указанными в статье 40 настоящего Кодекса, должно соответствовать требованиям, предусмотренным пунктами 1 - 5, 8 и 9 части 2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4909E0" w:rsidRPr="009809E7" w:rsidRDefault="004909E0" w:rsidP="004909E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rsidR="004909E0" w:rsidRDefault="004909E0" w:rsidP="009809E7">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9809E7">
        <w:rPr>
          <w:rFonts w:ascii="Times New Roman" w:hAnsi="Times New Roman" w:cs="Times New Roman"/>
          <w:bCs/>
          <w:sz w:val="24"/>
          <w:szCs w:val="24"/>
        </w:rPr>
        <w:t>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9809E7" w:rsidRPr="009809E7" w:rsidRDefault="009809E7" w:rsidP="009809E7">
      <w:pPr>
        <w:autoSpaceDE w:val="0"/>
        <w:autoSpaceDN w:val="0"/>
        <w:adjustRightInd w:val="0"/>
        <w:spacing w:after="0" w:line="240" w:lineRule="auto"/>
        <w:ind w:firstLine="540"/>
        <w:jc w:val="both"/>
        <w:outlineLvl w:val="1"/>
        <w:rPr>
          <w:rFonts w:ascii="Times New Roman" w:hAnsi="Times New Roman" w:cs="Times New Roman"/>
          <w:bCs/>
          <w:sz w:val="24"/>
          <w:szCs w:val="24"/>
        </w:rPr>
      </w:pPr>
    </w:p>
    <w:p w:rsidR="009809E7" w:rsidRPr="009809E7" w:rsidRDefault="009809E7" w:rsidP="009809E7">
      <w:pPr>
        <w:jc w:val="center"/>
        <w:rPr>
          <w:rFonts w:ascii="Times New Roman" w:hAnsi="Times New Roman" w:cs="Times New Roman"/>
          <w:b/>
          <w:sz w:val="24"/>
          <w:szCs w:val="24"/>
        </w:rPr>
      </w:pPr>
      <w:r w:rsidRPr="009809E7">
        <w:rPr>
          <w:rFonts w:ascii="Times New Roman" w:hAnsi="Times New Roman" w:cs="Times New Roman"/>
          <w:b/>
          <w:sz w:val="24"/>
          <w:szCs w:val="24"/>
        </w:rPr>
        <w:t>Статья 126. Документы, прилагаемые к админ</w:t>
      </w:r>
      <w:r w:rsidRPr="009809E7">
        <w:rPr>
          <w:rFonts w:ascii="Times New Roman" w:hAnsi="Times New Roman" w:cs="Times New Roman"/>
          <w:b/>
          <w:sz w:val="24"/>
          <w:szCs w:val="24"/>
        </w:rPr>
        <w:t>истративному исковому заявлению</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1. Если иное не установлено настоящим Кодексом, к административному исковому заявлению прилагаются:</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4)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6.1)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4909E0"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2. Документы, прилагаемые к административному исковому заявлению, могут быть представлены в суд в электронной форме.</w:t>
      </w:r>
    </w:p>
    <w:p w:rsidR="009809E7" w:rsidRPr="009809E7" w:rsidRDefault="009809E7" w:rsidP="009809E7">
      <w:pPr>
        <w:jc w:val="both"/>
        <w:rPr>
          <w:rFonts w:ascii="Times New Roman" w:hAnsi="Times New Roman" w:cs="Times New Roman"/>
          <w:sz w:val="24"/>
          <w:szCs w:val="24"/>
        </w:rPr>
      </w:pPr>
    </w:p>
    <w:p w:rsidR="009809E7" w:rsidRPr="009809E7" w:rsidRDefault="009809E7" w:rsidP="009809E7">
      <w:pPr>
        <w:jc w:val="center"/>
        <w:rPr>
          <w:rFonts w:ascii="Times New Roman" w:hAnsi="Times New Roman" w:cs="Times New Roman"/>
          <w:b/>
          <w:sz w:val="24"/>
          <w:szCs w:val="24"/>
        </w:rPr>
      </w:pPr>
      <w:r w:rsidRPr="009809E7">
        <w:rPr>
          <w:rFonts w:ascii="Times New Roman" w:hAnsi="Times New Roman" w:cs="Times New Roman"/>
          <w:b/>
          <w:sz w:val="24"/>
          <w:szCs w:val="24"/>
        </w:rPr>
        <w:t>АРБИТРАЖНЫЙ ПРОЦЕССУАЛЬНЫЙ КОДЕКС РОССИЙСКОЙ ФЕДЕРАЦИИ</w:t>
      </w:r>
    </w:p>
    <w:p w:rsidR="009809E7" w:rsidRPr="009809E7" w:rsidRDefault="009809E7" w:rsidP="009809E7">
      <w:pPr>
        <w:jc w:val="center"/>
        <w:rPr>
          <w:rFonts w:ascii="Times New Roman" w:hAnsi="Times New Roman" w:cs="Times New Roman"/>
          <w:b/>
          <w:sz w:val="24"/>
          <w:szCs w:val="24"/>
        </w:rPr>
      </w:pPr>
      <w:r w:rsidRPr="009809E7">
        <w:rPr>
          <w:rFonts w:ascii="Times New Roman" w:hAnsi="Times New Roman" w:cs="Times New Roman"/>
          <w:b/>
          <w:sz w:val="24"/>
          <w:szCs w:val="24"/>
        </w:rP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9809E7" w:rsidRPr="009809E7" w:rsidRDefault="009809E7" w:rsidP="009809E7">
      <w:pPr>
        <w:jc w:val="center"/>
        <w:rPr>
          <w:rFonts w:ascii="Times New Roman" w:hAnsi="Times New Roman" w:cs="Times New Roman"/>
          <w:b/>
          <w:sz w:val="24"/>
          <w:szCs w:val="24"/>
        </w:rPr>
      </w:pPr>
    </w:p>
    <w:p w:rsidR="009809E7" w:rsidRPr="009809E7" w:rsidRDefault="009809E7" w:rsidP="009809E7">
      <w:pPr>
        <w:jc w:val="center"/>
        <w:rPr>
          <w:rFonts w:ascii="Times New Roman" w:hAnsi="Times New Roman" w:cs="Times New Roman"/>
          <w:b/>
          <w:sz w:val="24"/>
          <w:szCs w:val="24"/>
        </w:rPr>
      </w:pPr>
      <w:r w:rsidRPr="009809E7">
        <w:rPr>
          <w:rFonts w:ascii="Times New Roman" w:hAnsi="Times New Roman" w:cs="Times New Roman"/>
          <w:b/>
          <w:sz w:val="24"/>
          <w:szCs w:val="24"/>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w:t>
      </w:r>
      <w:r w:rsidRPr="009809E7">
        <w:rPr>
          <w:rFonts w:ascii="Times New Roman" w:hAnsi="Times New Roman" w:cs="Times New Roman"/>
          <w:b/>
          <w:sz w:val="24"/>
          <w:szCs w:val="24"/>
        </w:rPr>
        <w:t>и полномочиями, должностных лиц</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9809E7" w:rsidRPr="009809E7" w:rsidRDefault="009809E7" w:rsidP="009809E7">
      <w:pPr>
        <w:jc w:val="both"/>
        <w:rPr>
          <w:rFonts w:ascii="Times New Roman" w:hAnsi="Times New Roman" w:cs="Times New Roman"/>
          <w:sz w:val="24"/>
          <w:szCs w:val="24"/>
        </w:rPr>
      </w:pPr>
    </w:p>
    <w:p w:rsidR="009809E7" w:rsidRPr="009809E7" w:rsidRDefault="009809E7" w:rsidP="009809E7">
      <w:pPr>
        <w:jc w:val="center"/>
        <w:rPr>
          <w:rFonts w:ascii="Times New Roman" w:hAnsi="Times New Roman" w:cs="Times New Roman"/>
          <w:b/>
          <w:sz w:val="24"/>
          <w:szCs w:val="24"/>
        </w:rPr>
      </w:pPr>
      <w:r w:rsidRPr="009809E7">
        <w:rPr>
          <w:rFonts w:ascii="Times New Roman" w:hAnsi="Times New Roman" w:cs="Times New Roman"/>
          <w:b/>
          <w:sz w:val="24"/>
          <w:szCs w:val="24"/>
        </w:rPr>
        <w:t>Статья 198. Право на обращение в арбитражный суд с заявлением о признании ненормативных правовых актов недействительными, решений и дей</w:t>
      </w:r>
      <w:r w:rsidRPr="009809E7">
        <w:rPr>
          <w:rFonts w:ascii="Times New Roman" w:hAnsi="Times New Roman" w:cs="Times New Roman"/>
          <w:b/>
          <w:sz w:val="24"/>
          <w:szCs w:val="24"/>
        </w:rPr>
        <w:t>ствий (бездействия) незаконными</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w:t>
      </w:r>
      <w:r w:rsidRPr="009809E7">
        <w:rPr>
          <w:rFonts w:ascii="Times New Roman" w:hAnsi="Times New Roman" w:cs="Times New Roman"/>
          <w:sz w:val="24"/>
          <w:szCs w:val="24"/>
        </w:rPr>
        <w:t>ной экономической деятельности.</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9809E7" w:rsidRPr="009809E7" w:rsidRDefault="009809E7" w:rsidP="009809E7">
      <w:pPr>
        <w:jc w:val="both"/>
        <w:rPr>
          <w:rFonts w:ascii="Times New Roman" w:hAnsi="Times New Roman" w:cs="Times New Roman"/>
          <w:sz w:val="24"/>
          <w:szCs w:val="24"/>
        </w:rPr>
      </w:pPr>
    </w:p>
    <w:p w:rsidR="009809E7" w:rsidRPr="009809E7" w:rsidRDefault="009809E7" w:rsidP="009809E7">
      <w:pPr>
        <w:jc w:val="center"/>
        <w:rPr>
          <w:rFonts w:ascii="Times New Roman" w:hAnsi="Times New Roman" w:cs="Times New Roman"/>
          <w:b/>
          <w:sz w:val="24"/>
          <w:szCs w:val="24"/>
        </w:rPr>
      </w:pPr>
      <w:r w:rsidRPr="009809E7">
        <w:rPr>
          <w:rFonts w:ascii="Times New Roman" w:hAnsi="Times New Roman" w:cs="Times New Roman"/>
          <w:b/>
          <w:sz w:val="24"/>
          <w:szCs w:val="24"/>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В заявлении должны быть также указаны:</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1) наименование органа или лица, которые приняли оспариваемый акт, решение, совершили оспариваемые действия (бездействие);</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2) название, номер, дата принятия оспариваемого акта, решения, время совершения действий;</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3) права и законные интересы, которые, по мнению заявителя, нарушаются оспариваемым актом, решением и действием (бездействием);</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4) законы и иные нормативные правовые акты, которым, по мнению заявителя, не соответствуют оспариваемый акт, решение и действие (бездействие);</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5) требование заявителя о признании ненормативного правового акта недействительным, решений и действий (бездействия) незаконными.</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2. К заявлению прилагаются документы, указанные в статье 126 настоящего Кодекса, а также текст оспариваемого акта, решения.</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3. По ходатайству заявителя арбитражный суд может приостановить действие оспариваемого акта, решения.</w:t>
      </w:r>
    </w:p>
    <w:p w:rsidR="009809E7" w:rsidRPr="009809E7" w:rsidRDefault="009809E7" w:rsidP="009809E7">
      <w:pPr>
        <w:jc w:val="both"/>
        <w:rPr>
          <w:rFonts w:ascii="Times New Roman" w:hAnsi="Times New Roman" w:cs="Times New Roman"/>
          <w:sz w:val="24"/>
          <w:szCs w:val="24"/>
        </w:rPr>
      </w:pPr>
    </w:p>
    <w:p w:rsidR="009809E7" w:rsidRPr="009809E7" w:rsidRDefault="009809E7" w:rsidP="009809E7">
      <w:pPr>
        <w:jc w:val="center"/>
        <w:rPr>
          <w:rFonts w:ascii="Times New Roman" w:hAnsi="Times New Roman" w:cs="Times New Roman"/>
          <w:b/>
          <w:sz w:val="24"/>
          <w:szCs w:val="24"/>
        </w:rPr>
      </w:pPr>
      <w:r w:rsidRPr="009809E7">
        <w:rPr>
          <w:rFonts w:ascii="Times New Roman" w:hAnsi="Times New Roman" w:cs="Times New Roman"/>
          <w:b/>
          <w:sz w:val="24"/>
          <w:szCs w:val="24"/>
        </w:rPr>
        <w:t>Ст</w:t>
      </w:r>
      <w:bookmarkStart w:id="0" w:name="_GoBack"/>
      <w:bookmarkEnd w:id="0"/>
      <w:r w:rsidRPr="009809E7">
        <w:rPr>
          <w:rFonts w:ascii="Times New Roman" w:hAnsi="Times New Roman" w:cs="Times New Roman"/>
          <w:b/>
          <w:sz w:val="24"/>
          <w:szCs w:val="24"/>
        </w:rPr>
        <w:t>атья 126. Документы, п</w:t>
      </w:r>
      <w:r w:rsidRPr="009809E7">
        <w:rPr>
          <w:rFonts w:ascii="Times New Roman" w:hAnsi="Times New Roman" w:cs="Times New Roman"/>
          <w:b/>
          <w:sz w:val="24"/>
          <w:szCs w:val="24"/>
        </w:rPr>
        <w:t>рилагаемые к исковому заявлению</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1. К исковому заявлению прилагаются:</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2) 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3) документы, подтверждающие обстоятельства, на которых истец основывает свои требования;</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4) копии свидетельства о государственной регистрации в качестве юридического лица или индивидуального предпринимателя;</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5) доверенность или иные документы, подтверждающие полномочия на подписание искового заявления;</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6) копии определения арбитражного суда об обеспечении имущественных интересов до предъявления иска;</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7) документы, подтверждающие соблюдение истцом претензионного или иного досудебного порядка, за исключением случаев, если его соблюдение не предусмотрено федеральным законом;</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7.1)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8) проект договора, если заявлено требование о понуждении заключить договор;</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9809E7" w:rsidRPr="009809E7" w:rsidRDefault="009809E7" w:rsidP="009809E7">
      <w:pPr>
        <w:jc w:val="both"/>
        <w:rPr>
          <w:rFonts w:ascii="Times New Roman" w:hAnsi="Times New Roman" w:cs="Times New Roman"/>
          <w:sz w:val="24"/>
          <w:szCs w:val="24"/>
        </w:rPr>
      </w:pPr>
      <w:r w:rsidRPr="009809E7">
        <w:rPr>
          <w:rFonts w:ascii="Times New Roman" w:hAnsi="Times New Roman" w:cs="Times New Roman"/>
          <w:sz w:val="24"/>
          <w:szCs w:val="24"/>
        </w:rPr>
        <w:t>2. Документы, прилагаемые к исковому заявлению, могут быть представлены в арбитражный суд в электронном виде.</w:t>
      </w:r>
    </w:p>
    <w:sectPr w:rsidR="009809E7" w:rsidRPr="00980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E0"/>
    <w:rsid w:val="00317FF0"/>
    <w:rsid w:val="004909E0"/>
    <w:rsid w:val="00980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4FC83-0951-464F-B5C6-9DC9D7AC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9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5161</Words>
  <Characters>29424</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
      <vt:lpstr>Глава 22. ПРОИЗВОДСТВО ПО АДМИНИСТРАТИВНЫМ ДЕЛАМ</vt:lpstr>
      <vt:lpstr>    Статья 218. Предъявление административного искового заявления об оспаривании реш</vt:lpstr>
      <vt:lpstr>    1. Гражданин, организация, иные лица могут обратиться в суд с требованиями об ос</vt:lpstr>
      <vt:lpstr>    2. В случае, если это предусмотрено федеральным законом, общественное объединени</vt:lpstr>
      <vt:lpstr>    3. В случае, если федеральным законом установлено обязательное соблюдение досуде</vt:lpstr>
      <vt:lpstr>    4. В случаях, предусмотренных настоящим Кодексом, органы государственной власти,</vt:lpstr>
      <vt:lpstr>    5. Административные исковые заявления подаются в суд по правилам подсудности, ус</vt:lpstr>
      <vt:lpstr>    6. Не подлежат рассмотрению в порядке, предусмотренном настоящим Кодексом, админ</vt:lpstr>
      <vt:lpstr>    </vt:lpstr>
      <vt:lpstr>    Статья 219. Срок обращения с административным исковым заявлением в суд</vt:lpstr>
      <vt:lpstr>    1. Если настоящим Кодексом не установлены иные сроки обращения с административны</vt:lpstr>
      <vt:lpstr>    1.1. Если настоящим Кодексом или другим федеральным законом не установлено иное,</vt:lpstr>
      <vt:lpstr>    2. Административное исковое заявление об оспаривании правового акта высшего долж</vt:lpstr>
      <vt:lpstr>    3. Административное исковое заявление о признании незаконными решений, действий </vt:lpstr>
      <vt:lpstr>    4. Административное исковое заявление об оспаривании решений, действий (бездейст</vt:lpstr>
      <vt:lpstr>    5. Пропуск установленного срока обращения в суд не является основанием для отказ</vt:lpstr>
      <vt:lpstr>    6. Несвоевременное рассмотрение или нерассмотрение жалобы вышестоящим органом, в</vt:lpstr>
      <vt:lpstr>    7. Пропущенный по указанной в части 6 настоящей статьи или иной уважительной при</vt:lpstr>
      <vt:lpstr>    8. Пропуск срока обращения в суд без уважительной причины, а также невозможность</vt:lpstr>
      <vt:lpstr>    </vt:lpstr>
      <vt:lpstr>    Статья 220. Требования к административному исковому заявлению о признании незако</vt:lpstr>
      <vt:lpstr>    1. Форма административного искового заявления должна соответствовать требованиям</vt:lpstr>
      <vt:lpstr>    2. В административном исковом заявлении о признании незаконными решений, действи</vt:lpstr>
      <vt:lpstr>    1) сведения, предусмотренные пунктами 1, 2, 8 и 9 части 2 и частью 6 статьи 125 </vt:lpstr>
      <vt:lpstr>    2) орган, организация, лицо, наделенные государственными или иными публичными по</vt:lpstr>
      <vt:lpstr>    3) наименование, номер, дата принятия оспариваемого решения, дата и место соверш</vt:lpstr>
      <vt:lpstr>    4) сведения о том, в чем заключается оспариваемое бездействие (от принятия каких</vt:lpstr>
      <vt:lpstr>    5) иные известные данные в отношении оспариваемых решения, действия (бездействия</vt:lpstr>
      <vt:lpstr>    6) сведения о правах, свободах и законных интересах административного истца, кот</vt:lpstr>
      <vt:lpstr>    7) нормативные правовые акты и их положения, на соответствие которым надлежит пр</vt:lpstr>
      <vt:lpstr>    8) сведения о невозможности приложения к административному исковому заявлению ка</vt:lpstr>
      <vt:lpstr>    9) сведения о том, подавалась ли в вышестоящий в порядке подчиненности орган или</vt:lpstr>
      <vt:lpstr>    10) требование о признании незаконными решения, действия (бездействия) органа, о</vt:lpstr>
      <vt:lpstr>    3. К административному исковому заявлению о признании незаконными решения, дейст</vt:lpstr>
      <vt:lpstr>    </vt:lpstr>
      <vt:lpstr>    </vt:lpstr>
      <vt:lpstr>    Статья 125. Форма и содержание административного искового заявления</vt:lpstr>
      <vt:lpstr>    1. Административное исковое заявление подается в суд в письменной форме в разбор</vt:lpstr>
      <vt:lpstr>    2. Если иное не установлено настоящим Кодексом, в административном исковом заявл</vt:lpstr>
      <vt:lpstr>    1) наименование суда, в который подается административное исковое заявление;</vt:lpstr>
      <vt:lpstr>    2) наименование административного истца, если административным истцом является о</vt:lpstr>
      <vt:lpstr>    3) наименование административного ответчика, если административным ответчиком яв</vt:lpstr>
      <vt:lpstr>    4) сведения о том, какие права, свободы и законные интересы лица, обратившегося </vt:lpstr>
      <vt:lpstr>    5) содержание требований к административному ответчику и изложение оснований и д</vt:lpstr>
      <vt:lpstr>    6) сведения о соблюдении досудебного порядка урегулирования спора, если данный п</vt:lpstr>
      <vt:lpstr>    6.1) сведения о предпринятых стороной (сторонами) действиях, направленных на при</vt:lpstr>
      <vt:lpstr>    7) сведения о подаче жалобы в порядке подчиненности и результатах ее рассмотрени</vt:lpstr>
      <vt:lpstr>    8) иные сведения в случаях, если их указание предусмотрено положениями настоящег</vt:lpstr>
      <vt:lpstr>    9) перечень прилагаемых к административному исковому заявлению документов.</vt:lpstr>
      <vt:lpstr>    3. В административном исковом заявлении, подаваемом в защиту прав, свобод и зако</vt:lpstr>
      <vt:lpstr>    4. В административном исковом заявлении административный истец приводит доказате</vt:lpstr>
      <vt:lpstr>    5. В административном исковом заявлении административный истец может изложить св</vt:lpstr>
      <vt:lpstr>    6. Административное исковое заявление, которое подается прокурором или лицами, у</vt:lpstr>
      <vt:lpstr>    7. Административный истец, не обладающий государственными или иными публичными п</vt:lpstr>
      <vt:lpstr>    8. Административное исковое заявление также может быть подано в суд посредством </vt:lpstr>
      <vt:lpstr>    9. Административное исковое заявление, подаваемое посредством заполнения формы, </vt:lpstr>
      <vt:lpstr>    </vt:lpstr>
    </vt:vector>
  </TitlesOfParts>
  <Company/>
  <LinksUpToDate>false</LinksUpToDate>
  <CharactersWithSpaces>34516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Климушева В.В.</dc:creator>
  <cp:keywords/>
  <dc:description/>
  <cp:lastModifiedBy>Климушева В.В.</cp:lastModifiedBy>
  <cp:revision>1</cp:revision>
  <dcterms:created xsi:type="dcterms:W3CDTF">2020-02-11T12:11:00Z</dcterms:created>
  <dcterms:modified xsi:type="dcterms:W3CDTF">2020-02-11T12:30:00Z</dcterms:modified>
</cp:coreProperties>
</file>